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5E9" w:rsidRPr="005115B8" w:rsidRDefault="005115B8" w:rsidP="005115B8">
      <w:pPr>
        <w:jc w:val="center"/>
        <w:rPr>
          <w:rFonts w:ascii="方正小标宋简体" w:eastAsia="方正小标宋简体"/>
          <w:sz w:val="36"/>
          <w:szCs w:val="36"/>
        </w:rPr>
      </w:pPr>
      <w:r w:rsidRPr="005115B8">
        <w:rPr>
          <w:rFonts w:ascii="方正小标宋简体" w:eastAsia="方正小标宋简体" w:hint="eastAsia"/>
          <w:sz w:val="36"/>
          <w:szCs w:val="36"/>
        </w:rPr>
        <w:t>202</w:t>
      </w:r>
      <w:r w:rsidR="00F8584B">
        <w:rPr>
          <w:rFonts w:ascii="方正小标宋简体" w:eastAsia="方正小标宋简体" w:hint="eastAsia"/>
          <w:sz w:val="36"/>
          <w:szCs w:val="36"/>
        </w:rPr>
        <w:t>1</w:t>
      </w:r>
      <w:r w:rsidRPr="005115B8">
        <w:rPr>
          <w:rFonts w:ascii="方正小标宋简体" w:eastAsia="方正小标宋简体" w:hint="eastAsia"/>
          <w:sz w:val="36"/>
          <w:szCs w:val="36"/>
        </w:rPr>
        <w:t>年应县举借债券情况</w:t>
      </w:r>
    </w:p>
    <w:p w:rsidR="005115B8" w:rsidRDefault="005115B8"/>
    <w:p w:rsidR="00913DFE" w:rsidRDefault="00913DFE" w:rsidP="00D50453">
      <w:pPr>
        <w:ind w:firstLineChars="200" w:firstLine="640"/>
        <w:rPr>
          <w:rFonts w:ascii="仿宋_GB2312" w:eastAsia="仿宋_GB2312"/>
          <w:sz w:val="32"/>
          <w:szCs w:val="32"/>
        </w:rPr>
      </w:pPr>
      <w:r>
        <w:rPr>
          <w:rFonts w:ascii="仿宋_GB2312" w:eastAsia="仿宋_GB2312" w:hint="eastAsia"/>
          <w:sz w:val="32"/>
          <w:szCs w:val="32"/>
        </w:rPr>
        <w:t>202</w:t>
      </w:r>
      <w:r w:rsidR="00F8584B">
        <w:rPr>
          <w:rFonts w:ascii="仿宋_GB2312" w:eastAsia="仿宋_GB2312" w:hint="eastAsia"/>
          <w:sz w:val="32"/>
          <w:szCs w:val="32"/>
        </w:rPr>
        <w:t>1</w:t>
      </w:r>
      <w:r>
        <w:rPr>
          <w:rFonts w:ascii="仿宋_GB2312" w:eastAsia="仿宋_GB2312" w:hint="eastAsia"/>
          <w:sz w:val="32"/>
          <w:szCs w:val="32"/>
        </w:rPr>
        <w:t>年初应县地方政府债务限额为</w:t>
      </w:r>
      <w:r w:rsidR="00F8584B">
        <w:rPr>
          <w:rFonts w:ascii="仿宋_GB2312" w:eastAsia="仿宋_GB2312" w:hint="eastAsia"/>
          <w:sz w:val="32"/>
          <w:szCs w:val="32"/>
        </w:rPr>
        <w:t>128272</w:t>
      </w:r>
      <w:r>
        <w:rPr>
          <w:rFonts w:ascii="仿宋_GB2312" w:eastAsia="仿宋_GB2312" w:hint="eastAsia"/>
          <w:sz w:val="32"/>
          <w:szCs w:val="32"/>
        </w:rPr>
        <w:t>万元，其中一般债务限额</w:t>
      </w:r>
      <w:r w:rsidR="00F8584B">
        <w:rPr>
          <w:rFonts w:ascii="仿宋_GB2312" w:eastAsia="仿宋_GB2312" w:hint="eastAsia"/>
          <w:sz w:val="32"/>
          <w:szCs w:val="32"/>
        </w:rPr>
        <w:t>59672</w:t>
      </w:r>
      <w:r>
        <w:rPr>
          <w:rFonts w:ascii="仿宋_GB2312" w:eastAsia="仿宋_GB2312" w:hint="eastAsia"/>
          <w:sz w:val="32"/>
          <w:szCs w:val="32"/>
        </w:rPr>
        <w:t>万元，专项债务限额</w:t>
      </w:r>
      <w:r w:rsidR="00F8584B">
        <w:rPr>
          <w:rFonts w:ascii="仿宋_GB2312" w:eastAsia="仿宋_GB2312" w:hint="eastAsia"/>
          <w:sz w:val="32"/>
          <w:szCs w:val="32"/>
        </w:rPr>
        <w:t>68600</w:t>
      </w:r>
      <w:r>
        <w:rPr>
          <w:rFonts w:ascii="仿宋_GB2312" w:eastAsia="仿宋_GB2312" w:hint="eastAsia"/>
          <w:sz w:val="32"/>
          <w:szCs w:val="32"/>
        </w:rPr>
        <w:t>万元。</w:t>
      </w:r>
    </w:p>
    <w:p w:rsidR="00F8584B" w:rsidRDefault="005115B8" w:rsidP="00D50453">
      <w:pPr>
        <w:ind w:firstLineChars="200" w:firstLine="640"/>
        <w:rPr>
          <w:rFonts w:ascii="仿宋_GB2312" w:eastAsia="仿宋_GB2312"/>
          <w:sz w:val="32"/>
          <w:szCs w:val="32"/>
        </w:rPr>
      </w:pPr>
      <w:r w:rsidRPr="005115B8">
        <w:rPr>
          <w:rFonts w:ascii="仿宋_GB2312" w:eastAsia="仿宋_GB2312" w:hint="eastAsia"/>
          <w:sz w:val="32"/>
          <w:szCs w:val="32"/>
        </w:rPr>
        <w:t>202</w:t>
      </w:r>
      <w:r w:rsidR="00F8584B">
        <w:rPr>
          <w:rFonts w:ascii="仿宋_GB2312" w:eastAsia="仿宋_GB2312" w:hint="eastAsia"/>
          <w:sz w:val="32"/>
          <w:szCs w:val="32"/>
        </w:rPr>
        <w:t>1</w:t>
      </w:r>
      <w:r w:rsidRPr="005115B8">
        <w:rPr>
          <w:rFonts w:ascii="仿宋_GB2312" w:eastAsia="仿宋_GB2312" w:hint="eastAsia"/>
          <w:sz w:val="32"/>
          <w:szCs w:val="32"/>
        </w:rPr>
        <w:t>年</w:t>
      </w:r>
      <w:r>
        <w:rPr>
          <w:rFonts w:ascii="仿宋_GB2312" w:eastAsia="仿宋_GB2312" w:hint="eastAsia"/>
          <w:sz w:val="32"/>
          <w:szCs w:val="32"/>
        </w:rPr>
        <w:t>上级转贷我县债券资金</w:t>
      </w:r>
      <w:r w:rsidR="00F8584B">
        <w:rPr>
          <w:rFonts w:ascii="仿宋_GB2312" w:eastAsia="仿宋_GB2312" w:hint="eastAsia"/>
          <w:sz w:val="32"/>
          <w:szCs w:val="32"/>
        </w:rPr>
        <w:t>30860</w:t>
      </w:r>
      <w:r>
        <w:rPr>
          <w:rFonts w:ascii="仿宋_GB2312" w:eastAsia="仿宋_GB2312" w:hint="eastAsia"/>
          <w:sz w:val="32"/>
          <w:szCs w:val="32"/>
        </w:rPr>
        <w:t>万元，其中一般债券资金</w:t>
      </w:r>
      <w:r w:rsidR="00F8584B">
        <w:rPr>
          <w:rFonts w:ascii="仿宋_GB2312" w:eastAsia="仿宋_GB2312" w:hint="eastAsia"/>
          <w:sz w:val="32"/>
          <w:szCs w:val="32"/>
        </w:rPr>
        <w:t>23560</w:t>
      </w:r>
      <w:r>
        <w:rPr>
          <w:rFonts w:ascii="仿宋_GB2312" w:eastAsia="仿宋_GB2312" w:hint="eastAsia"/>
          <w:sz w:val="32"/>
          <w:szCs w:val="32"/>
        </w:rPr>
        <w:t>万元，专项债券资金7</w:t>
      </w:r>
      <w:r w:rsidR="00F8584B">
        <w:rPr>
          <w:rFonts w:ascii="仿宋_GB2312" w:eastAsia="仿宋_GB2312" w:hint="eastAsia"/>
          <w:sz w:val="32"/>
          <w:szCs w:val="32"/>
        </w:rPr>
        <w:t>3</w:t>
      </w:r>
      <w:r>
        <w:rPr>
          <w:rFonts w:ascii="仿宋_GB2312" w:eastAsia="仿宋_GB2312" w:hint="eastAsia"/>
          <w:sz w:val="32"/>
          <w:szCs w:val="32"/>
        </w:rPr>
        <w:t>00万元；主要用于</w:t>
      </w:r>
      <w:r w:rsidR="00F8584B" w:rsidRPr="00F8584B">
        <w:rPr>
          <w:rFonts w:ascii="仿宋_GB2312" w:eastAsia="仿宋_GB2312" w:hint="eastAsia"/>
          <w:sz w:val="32"/>
          <w:szCs w:val="32"/>
        </w:rPr>
        <w:t>应县经济技术开发区建陶工业园区10KV电力线路配套工程</w:t>
      </w:r>
      <w:r w:rsidR="00F8584B">
        <w:rPr>
          <w:rFonts w:ascii="仿宋_GB2312" w:eastAsia="仿宋_GB2312" w:hint="eastAsia"/>
          <w:sz w:val="32"/>
          <w:szCs w:val="32"/>
        </w:rPr>
        <w:t>3300万元，</w:t>
      </w:r>
      <w:r w:rsidR="00F8584B" w:rsidRPr="00F8584B">
        <w:rPr>
          <w:rFonts w:ascii="仿宋_GB2312" w:eastAsia="仿宋_GB2312" w:hint="eastAsia"/>
          <w:sz w:val="32"/>
          <w:szCs w:val="32"/>
        </w:rPr>
        <w:t>应县医疗集团人民医院传染病区扩建工程</w:t>
      </w:r>
      <w:r w:rsidR="00F8584B">
        <w:rPr>
          <w:rFonts w:ascii="仿宋_GB2312" w:eastAsia="仿宋_GB2312" w:hint="eastAsia"/>
          <w:sz w:val="32"/>
          <w:szCs w:val="32"/>
        </w:rPr>
        <w:t>2000万元，</w:t>
      </w:r>
      <w:r w:rsidR="00F8584B" w:rsidRPr="00F8584B">
        <w:rPr>
          <w:rFonts w:ascii="仿宋_GB2312" w:eastAsia="仿宋_GB2312" w:hint="eastAsia"/>
          <w:sz w:val="32"/>
          <w:szCs w:val="32"/>
        </w:rPr>
        <w:t>长城板块旅游公路朔州市应县境内应县木塔至龙首山景区段建设项目</w:t>
      </w:r>
      <w:r w:rsidR="00F8584B">
        <w:rPr>
          <w:rFonts w:ascii="仿宋_GB2312" w:eastAsia="仿宋_GB2312" w:hint="eastAsia"/>
          <w:sz w:val="32"/>
          <w:szCs w:val="32"/>
        </w:rPr>
        <w:t>900万元，</w:t>
      </w:r>
      <w:r w:rsidR="00F8584B" w:rsidRPr="00F8584B">
        <w:rPr>
          <w:rFonts w:ascii="仿宋_GB2312" w:eastAsia="仿宋_GB2312" w:hint="eastAsia"/>
          <w:sz w:val="32"/>
          <w:szCs w:val="32"/>
        </w:rPr>
        <w:t>应县县城老旧小区改造项目</w:t>
      </w:r>
      <w:r w:rsidR="00F8584B">
        <w:rPr>
          <w:rFonts w:ascii="仿宋_GB2312" w:eastAsia="仿宋_GB2312" w:hint="eastAsia"/>
          <w:sz w:val="32"/>
          <w:szCs w:val="32"/>
        </w:rPr>
        <w:t>1100万元。</w:t>
      </w:r>
    </w:p>
    <w:p w:rsidR="005115B8" w:rsidRDefault="005115B8" w:rsidP="00D50453">
      <w:pPr>
        <w:ind w:firstLineChars="200" w:firstLine="640"/>
        <w:rPr>
          <w:rFonts w:ascii="仿宋_GB2312" w:eastAsia="仿宋_GB2312"/>
          <w:sz w:val="32"/>
          <w:szCs w:val="32"/>
        </w:rPr>
      </w:pPr>
      <w:r>
        <w:rPr>
          <w:rFonts w:ascii="仿宋_GB2312" w:eastAsia="仿宋_GB2312" w:hint="eastAsia"/>
          <w:sz w:val="32"/>
          <w:szCs w:val="32"/>
        </w:rPr>
        <w:t>202</w:t>
      </w:r>
      <w:r w:rsidR="00F8584B">
        <w:rPr>
          <w:rFonts w:ascii="仿宋_GB2312" w:eastAsia="仿宋_GB2312" w:hint="eastAsia"/>
          <w:sz w:val="32"/>
          <w:szCs w:val="32"/>
        </w:rPr>
        <w:t>1</w:t>
      </w:r>
      <w:r>
        <w:rPr>
          <w:rFonts w:ascii="仿宋_GB2312" w:eastAsia="仿宋_GB2312" w:hint="eastAsia"/>
          <w:sz w:val="32"/>
          <w:szCs w:val="32"/>
        </w:rPr>
        <w:t>年到期的债券资金12</w:t>
      </w:r>
      <w:r w:rsidR="00F8584B">
        <w:rPr>
          <w:rFonts w:ascii="仿宋_GB2312" w:eastAsia="仿宋_GB2312" w:hint="eastAsia"/>
          <w:sz w:val="32"/>
          <w:szCs w:val="32"/>
        </w:rPr>
        <w:t>683</w:t>
      </w:r>
      <w:r>
        <w:rPr>
          <w:rFonts w:ascii="仿宋_GB2312" w:eastAsia="仿宋_GB2312" w:hint="eastAsia"/>
          <w:sz w:val="32"/>
          <w:szCs w:val="32"/>
        </w:rPr>
        <w:t>万元，其中一般债券</w:t>
      </w:r>
      <w:r w:rsidR="00F8584B">
        <w:rPr>
          <w:rFonts w:ascii="仿宋_GB2312" w:eastAsia="仿宋_GB2312" w:hint="eastAsia"/>
          <w:sz w:val="32"/>
          <w:szCs w:val="32"/>
        </w:rPr>
        <w:t>12683</w:t>
      </w:r>
      <w:r>
        <w:rPr>
          <w:rFonts w:ascii="仿宋_GB2312" w:eastAsia="仿宋_GB2312" w:hint="eastAsia"/>
          <w:sz w:val="32"/>
          <w:szCs w:val="32"/>
        </w:rPr>
        <w:t>万元，我县通过再融资方式解决。</w:t>
      </w:r>
    </w:p>
    <w:p w:rsidR="005115B8" w:rsidRDefault="005115B8" w:rsidP="00D50453">
      <w:pPr>
        <w:ind w:firstLineChars="200" w:firstLine="640"/>
        <w:rPr>
          <w:rFonts w:ascii="仿宋_GB2312" w:eastAsia="仿宋_GB2312"/>
          <w:sz w:val="32"/>
          <w:szCs w:val="32"/>
        </w:rPr>
      </w:pPr>
      <w:r>
        <w:rPr>
          <w:rFonts w:ascii="仿宋_GB2312" w:eastAsia="仿宋_GB2312" w:hint="eastAsia"/>
          <w:sz w:val="32"/>
          <w:szCs w:val="32"/>
        </w:rPr>
        <w:t>202</w:t>
      </w:r>
      <w:r w:rsidR="00F8584B">
        <w:rPr>
          <w:rFonts w:ascii="仿宋_GB2312" w:eastAsia="仿宋_GB2312" w:hint="eastAsia"/>
          <w:sz w:val="32"/>
          <w:szCs w:val="32"/>
        </w:rPr>
        <w:t>1</w:t>
      </w:r>
      <w:r>
        <w:rPr>
          <w:rFonts w:ascii="仿宋_GB2312" w:eastAsia="仿宋_GB2312" w:hint="eastAsia"/>
          <w:sz w:val="32"/>
          <w:szCs w:val="32"/>
        </w:rPr>
        <w:t>年债券资金付息</w:t>
      </w:r>
      <w:r w:rsidR="00D50453">
        <w:rPr>
          <w:rFonts w:ascii="仿宋_GB2312" w:eastAsia="仿宋_GB2312" w:hint="eastAsia"/>
          <w:sz w:val="32"/>
          <w:szCs w:val="32"/>
        </w:rPr>
        <w:t>3337</w:t>
      </w:r>
      <w:r>
        <w:rPr>
          <w:rFonts w:ascii="仿宋_GB2312" w:eastAsia="仿宋_GB2312" w:hint="eastAsia"/>
          <w:sz w:val="32"/>
          <w:szCs w:val="32"/>
        </w:rPr>
        <w:t>万元，其中一般债券付息</w:t>
      </w:r>
      <w:r w:rsidR="00D50453">
        <w:rPr>
          <w:rFonts w:ascii="仿宋_GB2312" w:eastAsia="仿宋_GB2312" w:hint="eastAsia"/>
          <w:sz w:val="32"/>
          <w:szCs w:val="32"/>
        </w:rPr>
        <w:t>1520</w:t>
      </w:r>
      <w:r>
        <w:rPr>
          <w:rFonts w:ascii="仿宋_GB2312" w:eastAsia="仿宋_GB2312" w:hint="eastAsia"/>
          <w:sz w:val="32"/>
          <w:szCs w:val="32"/>
        </w:rPr>
        <w:t>万元，专项债券付息</w:t>
      </w:r>
      <w:r w:rsidR="00D50453">
        <w:rPr>
          <w:rFonts w:ascii="仿宋_GB2312" w:eastAsia="仿宋_GB2312" w:hint="eastAsia"/>
          <w:sz w:val="32"/>
          <w:szCs w:val="32"/>
        </w:rPr>
        <w:t>1817</w:t>
      </w:r>
      <w:r>
        <w:rPr>
          <w:rFonts w:ascii="仿宋_GB2312" w:eastAsia="仿宋_GB2312" w:hint="eastAsia"/>
          <w:sz w:val="32"/>
          <w:szCs w:val="32"/>
        </w:rPr>
        <w:t>万元。</w:t>
      </w:r>
    </w:p>
    <w:p w:rsidR="00204FFD" w:rsidRDefault="00204FFD" w:rsidP="00D50453">
      <w:pPr>
        <w:ind w:firstLineChars="200" w:firstLine="640"/>
        <w:rPr>
          <w:rFonts w:ascii="仿宋_GB2312" w:eastAsia="仿宋_GB2312" w:hint="eastAsia"/>
          <w:sz w:val="32"/>
          <w:szCs w:val="32"/>
        </w:rPr>
      </w:pPr>
      <w:r>
        <w:rPr>
          <w:rFonts w:ascii="仿宋_GB2312" w:eastAsia="仿宋_GB2312" w:hint="eastAsia"/>
          <w:sz w:val="32"/>
          <w:szCs w:val="32"/>
        </w:rPr>
        <w:t>202</w:t>
      </w:r>
      <w:r w:rsidR="00F8584B">
        <w:rPr>
          <w:rFonts w:ascii="仿宋_GB2312" w:eastAsia="仿宋_GB2312" w:hint="eastAsia"/>
          <w:sz w:val="32"/>
          <w:szCs w:val="32"/>
        </w:rPr>
        <w:t>1</w:t>
      </w:r>
      <w:r>
        <w:rPr>
          <w:rFonts w:ascii="仿宋_GB2312" w:eastAsia="仿宋_GB2312" w:hint="eastAsia"/>
          <w:sz w:val="32"/>
          <w:szCs w:val="32"/>
        </w:rPr>
        <w:t>年末应县地方政府债务余额</w:t>
      </w:r>
      <w:r w:rsidR="00D50453">
        <w:rPr>
          <w:rFonts w:ascii="仿宋_GB2312" w:eastAsia="仿宋_GB2312" w:hint="eastAsia"/>
          <w:sz w:val="32"/>
          <w:szCs w:val="32"/>
        </w:rPr>
        <w:t>116672</w:t>
      </w:r>
      <w:r>
        <w:rPr>
          <w:rFonts w:ascii="仿宋_GB2312" w:eastAsia="仿宋_GB2312" w:hint="eastAsia"/>
          <w:sz w:val="32"/>
          <w:szCs w:val="32"/>
        </w:rPr>
        <w:t>万元，其中一般债务余额</w:t>
      </w:r>
      <w:r w:rsidR="00D50453">
        <w:rPr>
          <w:rFonts w:ascii="仿宋_GB2312" w:eastAsia="仿宋_GB2312" w:hint="eastAsia"/>
          <w:sz w:val="32"/>
          <w:szCs w:val="32"/>
        </w:rPr>
        <w:t>58072</w:t>
      </w:r>
      <w:r>
        <w:rPr>
          <w:rFonts w:ascii="仿宋_GB2312" w:eastAsia="仿宋_GB2312" w:hint="eastAsia"/>
          <w:sz w:val="32"/>
          <w:szCs w:val="32"/>
        </w:rPr>
        <w:t>万元，专项债务余额</w:t>
      </w:r>
      <w:r w:rsidR="00D50453">
        <w:rPr>
          <w:rFonts w:ascii="仿宋_GB2312" w:eastAsia="仿宋_GB2312" w:hint="eastAsia"/>
          <w:sz w:val="32"/>
          <w:szCs w:val="32"/>
        </w:rPr>
        <w:t>58600</w:t>
      </w:r>
      <w:r>
        <w:rPr>
          <w:rFonts w:ascii="仿宋_GB2312" w:eastAsia="仿宋_GB2312" w:hint="eastAsia"/>
          <w:sz w:val="32"/>
          <w:szCs w:val="32"/>
        </w:rPr>
        <w:t>万元。</w:t>
      </w:r>
    </w:p>
    <w:p w:rsidR="00E31CC1" w:rsidRPr="005115B8" w:rsidRDefault="00E31CC1" w:rsidP="00D50453">
      <w:pPr>
        <w:ind w:firstLineChars="200" w:firstLine="640"/>
        <w:rPr>
          <w:rFonts w:ascii="仿宋_GB2312" w:eastAsia="仿宋_GB2312"/>
          <w:sz w:val="32"/>
          <w:szCs w:val="32"/>
        </w:rPr>
      </w:pPr>
    </w:p>
    <w:sectPr w:rsidR="00E31CC1" w:rsidRPr="005115B8" w:rsidSect="00187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C8B" w:rsidRDefault="00375C8B" w:rsidP="005115B8">
      <w:r>
        <w:separator/>
      </w:r>
    </w:p>
  </w:endnote>
  <w:endnote w:type="continuationSeparator" w:id="1">
    <w:p w:rsidR="00375C8B" w:rsidRDefault="00375C8B" w:rsidP="005115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C8B" w:rsidRDefault="00375C8B" w:rsidP="005115B8">
      <w:r>
        <w:separator/>
      </w:r>
    </w:p>
  </w:footnote>
  <w:footnote w:type="continuationSeparator" w:id="1">
    <w:p w:rsidR="00375C8B" w:rsidRDefault="00375C8B" w:rsidP="005115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15B8"/>
    <w:rsid w:val="000D4046"/>
    <w:rsid w:val="001875E9"/>
    <w:rsid w:val="00204FFD"/>
    <w:rsid w:val="00375C8B"/>
    <w:rsid w:val="005115B8"/>
    <w:rsid w:val="00913DFE"/>
    <w:rsid w:val="00D44523"/>
    <w:rsid w:val="00D50453"/>
    <w:rsid w:val="00E31CC1"/>
    <w:rsid w:val="00E345A8"/>
    <w:rsid w:val="00E64840"/>
    <w:rsid w:val="00F26AF6"/>
    <w:rsid w:val="00F858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5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15B8"/>
    <w:rPr>
      <w:sz w:val="18"/>
      <w:szCs w:val="18"/>
    </w:rPr>
  </w:style>
  <w:style w:type="paragraph" w:styleId="a4">
    <w:name w:val="footer"/>
    <w:basedOn w:val="a"/>
    <w:link w:val="Char0"/>
    <w:uiPriority w:val="99"/>
    <w:semiHidden/>
    <w:unhideWhenUsed/>
    <w:rsid w:val="005115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15B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2023-09-06T10:21:00Z</dcterms:created>
  <dcterms:modified xsi:type="dcterms:W3CDTF">2022-08-11T01:05:00Z</dcterms:modified>
</cp:coreProperties>
</file>