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F6B1D15">
      <w:pPr>
        <w:spacing w:before="140" w:line="446" w:lineRule="exact"/>
        <w:ind w:left="1098"/>
        <w:outlineLvl w:val="0"/>
        <w:rPr>
          <w:rFonts w:ascii="微软雅黑" w:hAnsi="微软雅黑" w:eastAsia="微软雅黑" w:cs="微软雅黑"/>
          <w:sz w:val="44"/>
          <w:szCs w:val="44"/>
        </w:rPr>
      </w:pPr>
      <w:r>
        <w:rPr>
          <w:rFonts w:ascii="微软雅黑" w:hAnsi="微软雅黑" w:eastAsia="微软雅黑" w:cs="微软雅黑"/>
          <w:spacing w:val="-6"/>
          <w:position w:val="-2"/>
          <w:sz w:val="44"/>
          <w:szCs w:val="44"/>
        </w:rPr>
        <w:t xml:space="preserve">应县乡村 </w:t>
      </w:r>
      <w:r>
        <w:rPr>
          <w:rFonts w:ascii="Arial" w:hAnsi="Arial" w:eastAsia="Arial" w:cs="Arial"/>
          <w:spacing w:val="-6"/>
          <w:position w:val="-2"/>
          <w:sz w:val="44"/>
          <w:szCs w:val="44"/>
        </w:rPr>
        <w:t xml:space="preserve">e </w:t>
      </w:r>
      <w:r>
        <w:rPr>
          <w:rFonts w:ascii="微软雅黑" w:hAnsi="微软雅黑" w:eastAsia="微软雅黑" w:cs="微软雅黑"/>
          <w:spacing w:val="-6"/>
          <w:position w:val="-2"/>
          <w:sz w:val="44"/>
          <w:szCs w:val="44"/>
        </w:rPr>
        <w:t>镇聘用专家情况公示</w:t>
      </w:r>
    </w:p>
    <w:p w14:paraId="761BB827">
      <w:pPr>
        <w:spacing w:line="277" w:lineRule="auto"/>
        <w:rPr>
          <w:rFonts w:ascii="Arial"/>
          <w:sz w:val="21"/>
        </w:rPr>
      </w:pPr>
    </w:p>
    <w:p w14:paraId="32DD68C4">
      <w:pPr>
        <w:spacing w:line="278" w:lineRule="auto"/>
        <w:rPr>
          <w:rFonts w:ascii="Arial"/>
          <w:sz w:val="21"/>
        </w:rPr>
      </w:pPr>
    </w:p>
    <w:p w14:paraId="0B01DD19">
      <w:pPr>
        <w:spacing w:line="278" w:lineRule="auto"/>
        <w:rPr>
          <w:rFonts w:ascii="Arial"/>
          <w:sz w:val="21"/>
        </w:rPr>
      </w:pPr>
    </w:p>
    <w:p w14:paraId="14F69884">
      <w:pPr>
        <w:pStyle w:val="2"/>
        <w:spacing w:before="100" w:line="375" w:lineRule="auto"/>
        <w:ind w:left="37" w:right="105" w:firstLine="638"/>
        <w:jc w:val="both"/>
      </w:pPr>
      <w:r>
        <w:rPr>
          <w:spacing w:val="6"/>
        </w:rPr>
        <w:t>应县乡村</w:t>
      </w:r>
      <w:r>
        <w:rPr>
          <w:spacing w:val="-44"/>
        </w:rPr>
        <w:t xml:space="preserve"> </w:t>
      </w:r>
      <w:r>
        <w:rPr>
          <w:spacing w:val="6"/>
        </w:rPr>
        <w:t>e</w:t>
      </w:r>
      <w:r>
        <w:rPr>
          <w:spacing w:val="-55"/>
        </w:rPr>
        <w:t xml:space="preserve"> </w:t>
      </w:r>
      <w:r>
        <w:rPr>
          <w:spacing w:val="6"/>
        </w:rPr>
        <w:t>镇为顺利完成项目建设培育任务，特聘用山</w:t>
      </w:r>
      <w:r>
        <w:t xml:space="preserve"> </w:t>
      </w:r>
      <w:r>
        <w:rPr>
          <w:spacing w:val="6"/>
        </w:rPr>
        <w:t>西农业大学园艺学院研究员焦彦生等</w:t>
      </w:r>
      <w:r>
        <w:rPr>
          <w:spacing w:val="-40"/>
        </w:rPr>
        <w:t xml:space="preserve"> </w:t>
      </w:r>
      <w:r>
        <w:rPr>
          <w:spacing w:val="6"/>
        </w:rPr>
        <w:t>5</w:t>
      </w:r>
      <w:r>
        <w:rPr>
          <w:spacing w:val="-52"/>
        </w:rPr>
        <w:t xml:space="preserve"> </w:t>
      </w:r>
      <w:r>
        <w:rPr>
          <w:spacing w:val="6"/>
        </w:rPr>
        <w:t>位专家，对项目主导</w:t>
      </w:r>
      <w:r>
        <w:t xml:space="preserve"> </w:t>
      </w:r>
      <w:r>
        <w:rPr>
          <w:spacing w:val="8"/>
        </w:rPr>
        <w:t>产业发展、公共品牌建设、网货产品打造、物流体系建设等</w:t>
      </w:r>
      <w:r>
        <w:rPr>
          <w:spacing w:val="11"/>
        </w:rPr>
        <w:t xml:space="preserve"> </w:t>
      </w:r>
      <w:r>
        <w:rPr>
          <w:spacing w:val="6"/>
        </w:rPr>
        <w:t>方面提供专业咨询服务，现将项目聘用</w:t>
      </w:r>
      <w:r>
        <w:rPr>
          <w:spacing w:val="-40"/>
        </w:rPr>
        <w:t xml:space="preserve"> </w:t>
      </w:r>
      <w:r>
        <w:rPr>
          <w:spacing w:val="6"/>
        </w:rPr>
        <w:t>5</w:t>
      </w:r>
      <w:r>
        <w:rPr>
          <w:spacing w:val="-52"/>
        </w:rPr>
        <w:t xml:space="preserve"> </w:t>
      </w:r>
      <w:r>
        <w:rPr>
          <w:spacing w:val="6"/>
        </w:rPr>
        <w:t>位专家的综合情况</w:t>
      </w:r>
      <w:r>
        <w:t xml:space="preserve"> </w:t>
      </w:r>
      <w:r>
        <w:rPr>
          <w:spacing w:val="3"/>
        </w:rPr>
        <w:t>公示如下：</w:t>
      </w:r>
    </w:p>
    <w:p w14:paraId="4E4414C6">
      <w:pPr>
        <w:spacing w:line="245" w:lineRule="auto"/>
        <w:rPr>
          <w:rFonts w:ascii="Arial"/>
          <w:sz w:val="21"/>
        </w:rPr>
      </w:pPr>
    </w:p>
    <w:p w14:paraId="2F6A1F54">
      <w:pPr>
        <w:spacing w:line="245" w:lineRule="auto"/>
        <w:rPr>
          <w:rFonts w:ascii="Arial"/>
          <w:sz w:val="21"/>
        </w:rPr>
      </w:pPr>
    </w:p>
    <w:p w14:paraId="69CFC086">
      <w:pPr>
        <w:pStyle w:val="2"/>
        <w:spacing w:before="101" w:line="226" w:lineRule="auto"/>
        <w:ind w:left="3069"/>
        <w:outlineLvl w:val="0"/>
      </w:pPr>
      <w:r>
        <w:rPr>
          <w:b/>
          <w:bCs/>
          <w:spacing w:val="3"/>
        </w:rPr>
        <w:t>一、焦彦生简介</w:t>
      </w:r>
    </w:p>
    <w:p w14:paraId="77D21F96">
      <w:pPr>
        <w:pStyle w:val="2"/>
        <w:spacing w:before="275" w:line="325" w:lineRule="auto"/>
        <w:ind w:left="42" w:right="105" w:firstLine="639"/>
      </w:pPr>
      <w:r>
        <w:rPr>
          <w:spacing w:val="3"/>
        </w:rPr>
        <w:t>焦彦生，山西农业大学园艺学院研究员，博士，1990</w:t>
      </w:r>
      <w:r>
        <w:rPr>
          <w:spacing w:val="-39"/>
        </w:rPr>
        <w:t xml:space="preserve"> </w:t>
      </w:r>
      <w:r>
        <w:rPr>
          <w:spacing w:val="3"/>
        </w:rPr>
        <w:t>年</w:t>
      </w:r>
      <w:r>
        <w:t xml:space="preserve"> </w:t>
      </w:r>
      <w:r>
        <w:rPr>
          <w:spacing w:val="8"/>
        </w:rPr>
        <w:t>工作以来一直从事蔬菜育种、栽培、技术推广工作。</w:t>
      </w:r>
    </w:p>
    <w:p w14:paraId="2FF80CA6">
      <w:pPr>
        <w:pStyle w:val="2"/>
        <w:spacing w:before="66" w:line="340" w:lineRule="auto"/>
        <w:ind w:left="36" w:firstLine="648"/>
      </w:pPr>
      <w:r>
        <w:rPr>
          <w:spacing w:val="11"/>
        </w:rPr>
        <w:t>主持各类科研课题</w:t>
      </w:r>
      <w:r>
        <w:rPr>
          <w:spacing w:val="-25"/>
        </w:rPr>
        <w:t xml:space="preserve"> </w:t>
      </w:r>
      <w:r>
        <w:rPr>
          <w:spacing w:val="11"/>
        </w:rPr>
        <w:t>15</w:t>
      </w:r>
      <w:r>
        <w:rPr>
          <w:spacing w:val="-48"/>
        </w:rPr>
        <w:t xml:space="preserve"> </w:t>
      </w:r>
      <w:r>
        <w:rPr>
          <w:spacing w:val="11"/>
        </w:rPr>
        <w:t>项，主要包括主持山西省科技厅</w:t>
      </w:r>
      <w:r>
        <w:t xml:space="preserve"> </w:t>
      </w:r>
      <w:r>
        <w:rPr>
          <w:spacing w:val="-1"/>
        </w:rPr>
        <w:t>留办项目“钙减轻设施黄瓜根际低氧胁迫伤害机理的研究</w:t>
      </w:r>
      <w:r>
        <w:rPr>
          <w:spacing w:val="-113"/>
        </w:rPr>
        <w:t xml:space="preserve"> </w:t>
      </w:r>
      <w:r>
        <w:rPr>
          <w:spacing w:val="-1"/>
        </w:rPr>
        <w:t>”、</w:t>
      </w:r>
      <w:r>
        <w:t xml:space="preserve"> </w:t>
      </w:r>
      <w:r>
        <w:rPr>
          <w:spacing w:val="8"/>
        </w:rPr>
        <w:t>山西省科技厅自然基金项目“黄瓜根际低氧危害及缓解机理</w:t>
      </w:r>
      <w:r>
        <w:rPr>
          <w:spacing w:val="12"/>
        </w:rPr>
        <w:t xml:space="preserve"> </w:t>
      </w:r>
      <w:r>
        <w:rPr>
          <w:spacing w:val="4"/>
        </w:rPr>
        <w:t>的研究</w:t>
      </w:r>
      <w:r>
        <w:rPr>
          <w:spacing w:val="-96"/>
        </w:rPr>
        <w:t xml:space="preserve"> </w:t>
      </w:r>
      <w:r>
        <w:rPr>
          <w:spacing w:val="4"/>
        </w:rPr>
        <w:t>”、山西省软科学项目“</w:t>
      </w:r>
      <w:r>
        <w:rPr>
          <w:spacing w:val="-98"/>
        </w:rPr>
        <w:t xml:space="preserve"> </w:t>
      </w:r>
      <w:r>
        <w:rPr>
          <w:spacing w:val="4"/>
        </w:rPr>
        <w:t>山西省辣椒生产现状及发展</w:t>
      </w:r>
      <w:r>
        <w:t xml:space="preserve"> </w:t>
      </w:r>
      <w:r>
        <w:rPr>
          <w:spacing w:val="6"/>
        </w:rPr>
        <w:t>对策研究</w:t>
      </w:r>
      <w:r>
        <w:rPr>
          <w:spacing w:val="-91"/>
        </w:rPr>
        <w:t xml:space="preserve"> </w:t>
      </w:r>
      <w:r>
        <w:rPr>
          <w:spacing w:val="6"/>
        </w:rPr>
        <w:t>”、山西省农业科学院育种工程项目“辣椒新品种</w:t>
      </w:r>
      <w:r>
        <w:t xml:space="preserve"> </w:t>
      </w:r>
      <w:r>
        <w:rPr>
          <w:spacing w:val="6"/>
        </w:rPr>
        <w:t>选育</w:t>
      </w:r>
      <w:r>
        <w:rPr>
          <w:spacing w:val="-91"/>
        </w:rPr>
        <w:t xml:space="preserve"> </w:t>
      </w:r>
      <w:r>
        <w:rPr>
          <w:spacing w:val="6"/>
        </w:rPr>
        <w:t>”、山西省农业科学院重点项目“麦茬复播蔬菜关键技</w:t>
      </w:r>
      <w:r>
        <w:t xml:space="preserve"> </w:t>
      </w:r>
      <w:r>
        <w:rPr>
          <w:spacing w:val="6"/>
        </w:rPr>
        <w:t>术研究</w:t>
      </w:r>
      <w:r>
        <w:rPr>
          <w:spacing w:val="-91"/>
        </w:rPr>
        <w:t xml:space="preserve"> </w:t>
      </w:r>
      <w:r>
        <w:rPr>
          <w:spacing w:val="6"/>
        </w:rPr>
        <w:t>”、山西省科技厅援川项目“茂县蔬菜新品种新技术</w:t>
      </w:r>
      <w:r>
        <w:t xml:space="preserve"> </w:t>
      </w:r>
      <w:r>
        <w:rPr>
          <w:spacing w:val="3"/>
        </w:rPr>
        <w:t>示范推广</w:t>
      </w:r>
      <w:r>
        <w:rPr>
          <w:spacing w:val="-99"/>
        </w:rPr>
        <w:t xml:space="preserve"> </w:t>
      </w:r>
      <w:r>
        <w:rPr>
          <w:spacing w:val="3"/>
        </w:rPr>
        <w:t>”、参加山西省“晋尖椒</w:t>
      </w:r>
      <w:r>
        <w:rPr>
          <w:spacing w:val="-31"/>
        </w:rPr>
        <w:t xml:space="preserve"> </w:t>
      </w:r>
      <w:r>
        <w:rPr>
          <w:spacing w:val="3"/>
        </w:rPr>
        <w:t>1、2、3</w:t>
      </w:r>
      <w:r>
        <w:rPr>
          <w:spacing w:val="-41"/>
        </w:rPr>
        <w:t xml:space="preserve"> </w:t>
      </w:r>
      <w:r>
        <w:rPr>
          <w:spacing w:val="3"/>
        </w:rPr>
        <w:t>号系列辣椒品种</w:t>
      </w:r>
      <w:r>
        <w:t xml:space="preserve"> </w:t>
      </w:r>
      <w:r>
        <w:rPr>
          <w:spacing w:val="2"/>
        </w:rPr>
        <w:t>推广</w:t>
      </w:r>
      <w:r>
        <w:rPr>
          <w:spacing w:val="-107"/>
        </w:rPr>
        <w:t xml:space="preserve"> </w:t>
      </w:r>
      <w:r>
        <w:rPr>
          <w:spacing w:val="2"/>
        </w:rPr>
        <w:t>”、国家星火项目“</w:t>
      </w:r>
      <w:r>
        <w:rPr>
          <w:spacing w:val="-117"/>
        </w:rPr>
        <w:t xml:space="preserve"> </w:t>
      </w:r>
      <w:r>
        <w:rPr>
          <w:spacing w:val="2"/>
        </w:rPr>
        <w:t>系列辣椒品种晋尖椒</w:t>
      </w:r>
      <w:r>
        <w:rPr>
          <w:spacing w:val="-31"/>
        </w:rPr>
        <w:t xml:space="preserve"> </w:t>
      </w:r>
      <w:r>
        <w:rPr>
          <w:spacing w:val="2"/>
        </w:rPr>
        <w:t>1、2、</w:t>
      </w:r>
      <w:r>
        <w:rPr>
          <w:spacing w:val="1"/>
        </w:rPr>
        <w:t>3</w:t>
      </w:r>
      <w:r>
        <w:rPr>
          <w:spacing w:val="-39"/>
        </w:rPr>
        <w:t xml:space="preserve"> </w:t>
      </w:r>
      <w:r>
        <w:rPr>
          <w:spacing w:val="1"/>
        </w:rPr>
        <w:t>号的</w:t>
      </w:r>
      <w:r>
        <w:t xml:space="preserve"> </w:t>
      </w:r>
      <w:r>
        <w:rPr>
          <w:spacing w:val="-14"/>
        </w:rPr>
        <w:t>示范推广</w:t>
      </w:r>
      <w:r>
        <w:rPr>
          <w:spacing w:val="-101"/>
        </w:rPr>
        <w:t xml:space="preserve"> </w:t>
      </w:r>
      <w:r>
        <w:rPr>
          <w:spacing w:val="-14"/>
        </w:rPr>
        <w:t>”、山西省攻关项目“耐贮运优质甜椒新品种选育</w:t>
      </w:r>
      <w:r>
        <w:rPr>
          <w:spacing w:val="-112"/>
        </w:rPr>
        <w:t xml:space="preserve"> </w:t>
      </w:r>
      <w:r>
        <w:rPr>
          <w:spacing w:val="-14"/>
        </w:rPr>
        <w:t>”、</w:t>
      </w:r>
      <w:r>
        <w:t xml:space="preserve"> </w:t>
      </w:r>
      <w:r>
        <w:rPr>
          <w:spacing w:val="8"/>
        </w:rPr>
        <w:t>山西省农业科学院“晋中设施蔬菜规模化节工降本高效生产</w:t>
      </w:r>
      <w:r>
        <w:rPr>
          <w:spacing w:val="12"/>
        </w:rPr>
        <w:t xml:space="preserve"> </w:t>
      </w:r>
      <w:r>
        <w:rPr>
          <w:spacing w:val="7"/>
        </w:rPr>
        <w:t>技术示范</w:t>
      </w:r>
      <w:r>
        <w:rPr>
          <w:spacing w:val="-112"/>
        </w:rPr>
        <w:t xml:space="preserve"> </w:t>
      </w:r>
      <w:r>
        <w:rPr>
          <w:spacing w:val="7"/>
        </w:rPr>
        <w:t>”等项目。山西省科技厅“设施辣椒专</w:t>
      </w:r>
      <w:r>
        <w:rPr>
          <w:spacing w:val="6"/>
        </w:rPr>
        <w:t>用新品种选</w:t>
      </w:r>
    </w:p>
    <w:p w14:paraId="6823D852">
      <w:pPr>
        <w:spacing w:line="340" w:lineRule="auto"/>
        <w:sectPr>
          <w:footerReference r:id="rId5" w:type="default"/>
          <w:pgSz w:w="11906" w:h="16839"/>
          <w:pgMar w:top="1431" w:right="1696" w:bottom="1151" w:left="1785" w:header="0" w:footer="987" w:gutter="0"/>
          <w:cols w:space="720" w:num="1"/>
        </w:sectPr>
      </w:pPr>
    </w:p>
    <w:p w14:paraId="1182A544">
      <w:pPr>
        <w:pStyle w:val="2"/>
        <w:spacing w:before="196" w:line="328" w:lineRule="auto"/>
        <w:ind w:left="46" w:hanging="2"/>
      </w:pPr>
      <w:r>
        <w:rPr>
          <w:spacing w:val="-1"/>
        </w:rPr>
        <w:t>育与配套技术研究</w:t>
      </w:r>
      <w:r>
        <w:rPr>
          <w:spacing w:val="-103"/>
        </w:rPr>
        <w:t xml:space="preserve"> </w:t>
      </w:r>
      <w:r>
        <w:rPr>
          <w:spacing w:val="-1"/>
        </w:rPr>
        <w:t>”，“辣椒资源创新及抗病优质新品种选育</w:t>
      </w:r>
      <w:r>
        <w:rPr>
          <w:spacing w:val="-110"/>
        </w:rPr>
        <w:t xml:space="preserve"> </w:t>
      </w:r>
      <w:r>
        <w:rPr>
          <w:spacing w:val="-1"/>
        </w:rPr>
        <w:t>”</w:t>
      </w:r>
      <w:r>
        <w:t xml:space="preserve"> </w:t>
      </w:r>
      <w:r>
        <w:rPr>
          <w:spacing w:val="-1"/>
        </w:rPr>
        <w:t>等项目。</w:t>
      </w:r>
    </w:p>
    <w:p w14:paraId="11AB6C72">
      <w:pPr>
        <w:pStyle w:val="2"/>
        <w:spacing w:before="48" w:line="337" w:lineRule="auto"/>
        <w:ind w:left="35" w:right="476" w:firstLine="647"/>
        <w:jc w:val="both"/>
      </w:pPr>
      <w:r>
        <w:rPr>
          <w:spacing w:val="11"/>
        </w:rPr>
        <w:t>奖励</w:t>
      </w:r>
      <w:r>
        <w:rPr>
          <w:spacing w:val="-23"/>
        </w:rPr>
        <w:t xml:space="preserve"> </w:t>
      </w:r>
      <w:r>
        <w:rPr>
          <w:spacing w:val="11"/>
        </w:rPr>
        <w:t>10</w:t>
      </w:r>
      <w:r>
        <w:rPr>
          <w:spacing w:val="-47"/>
        </w:rPr>
        <w:t xml:space="preserve"> </w:t>
      </w:r>
      <w:r>
        <w:rPr>
          <w:spacing w:val="11"/>
        </w:rPr>
        <w:t>项，主要有“红枣、马铃薯智能管理系统的开</w:t>
      </w:r>
      <w:r>
        <w:t xml:space="preserve"> </w:t>
      </w:r>
      <w:r>
        <w:rPr>
          <w:spacing w:val="2"/>
        </w:rPr>
        <w:t>发和应用</w:t>
      </w:r>
      <w:r>
        <w:rPr>
          <w:spacing w:val="-100"/>
        </w:rPr>
        <w:t xml:space="preserve"> </w:t>
      </w:r>
      <w:r>
        <w:rPr>
          <w:spacing w:val="2"/>
        </w:rPr>
        <w:t>”2005</w:t>
      </w:r>
      <w:r>
        <w:rPr>
          <w:spacing w:val="-45"/>
        </w:rPr>
        <w:t xml:space="preserve"> </w:t>
      </w:r>
      <w:r>
        <w:rPr>
          <w:spacing w:val="2"/>
        </w:rPr>
        <w:t>年获山西省科技进步奖一等奖。“辣椒高产</w:t>
      </w:r>
      <w:r>
        <w:t xml:space="preserve"> </w:t>
      </w:r>
      <w:r>
        <w:rPr>
          <w:spacing w:val="2"/>
        </w:rPr>
        <w:t>优质栽培技术</w:t>
      </w:r>
      <w:r>
        <w:rPr>
          <w:spacing w:val="-100"/>
        </w:rPr>
        <w:t xml:space="preserve"> </w:t>
      </w:r>
      <w:r>
        <w:rPr>
          <w:spacing w:val="2"/>
        </w:rPr>
        <w:t>”2009</w:t>
      </w:r>
      <w:r>
        <w:rPr>
          <w:spacing w:val="-45"/>
        </w:rPr>
        <w:t xml:space="preserve"> </w:t>
      </w:r>
      <w:r>
        <w:rPr>
          <w:spacing w:val="2"/>
        </w:rPr>
        <w:t>年获山西省农业技术承包二等奖。“晋</w:t>
      </w:r>
      <w:r>
        <w:t xml:space="preserve"> 尖椒</w:t>
      </w:r>
      <w:r>
        <w:rPr>
          <w:spacing w:val="-39"/>
        </w:rPr>
        <w:t xml:space="preserve"> </w:t>
      </w:r>
      <w:r>
        <w:t>1、2、3</w:t>
      </w:r>
      <w:r>
        <w:rPr>
          <w:spacing w:val="-45"/>
        </w:rPr>
        <w:t xml:space="preserve"> </w:t>
      </w:r>
      <w:r>
        <w:t>号系列辣椒品种推广</w:t>
      </w:r>
      <w:r>
        <w:rPr>
          <w:spacing w:val="-113"/>
        </w:rPr>
        <w:t xml:space="preserve"> </w:t>
      </w:r>
      <w:r>
        <w:t>”2010</w:t>
      </w:r>
      <w:r>
        <w:rPr>
          <w:spacing w:val="-47"/>
        </w:rPr>
        <w:t xml:space="preserve"> </w:t>
      </w:r>
      <w:r>
        <w:t xml:space="preserve">年获山西省科技进 </w:t>
      </w:r>
      <w:r>
        <w:rPr>
          <w:spacing w:val="4"/>
        </w:rPr>
        <w:t>步二等奖等。</w:t>
      </w:r>
    </w:p>
    <w:p w14:paraId="7C9DEFEE">
      <w:pPr>
        <w:pStyle w:val="2"/>
        <w:spacing w:before="51" w:line="338" w:lineRule="auto"/>
        <w:ind w:left="35" w:right="474" w:firstLine="642"/>
        <w:jc w:val="both"/>
      </w:pPr>
      <w:r>
        <w:rPr>
          <w:spacing w:val="5"/>
        </w:rPr>
        <w:t>论文</w:t>
      </w:r>
      <w:r>
        <w:rPr>
          <w:spacing w:val="-58"/>
        </w:rPr>
        <w:t xml:space="preserve"> </w:t>
      </w:r>
      <w:r>
        <w:rPr>
          <w:spacing w:val="5"/>
        </w:rPr>
        <w:t>28</w:t>
      </w:r>
      <w:r>
        <w:rPr>
          <w:spacing w:val="-47"/>
        </w:rPr>
        <w:t xml:space="preserve"> </w:t>
      </w:r>
      <w:r>
        <w:rPr>
          <w:spacing w:val="5"/>
        </w:rPr>
        <w:t>篇，主要有“钙调素拮抗剂</w:t>
      </w:r>
      <w:r>
        <w:rPr>
          <w:spacing w:val="-72"/>
        </w:rPr>
        <w:t xml:space="preserve"> </w:t>
      </w:r>
      <w:r>
        <w:rPr>
          <w:spacing w:val="5"/>
        </w:rPr>
        <w:t>W7</w:t>
      </w:r>
      <w:r>
        <w:rPr>
          <w:spacing w:val="-53"/>
        </w:rPr>
        <w:t xml:space="preserve"> </w:t>
      </w:r>
      <w:r>
        <w:rPr>
          <w:spacing w:val="5"/>
        </w:rPr>
        <w:t>对</w:t>
      </w:r>
      <w:r>
        <w:rPr>
          <w:spacing w:val="4"/>
        </w:rPr>
        <w:t>低氧胁迫下黄</w:t>
      </w:r>
      <w:r>
        <w:t xml:space="preserve"> </w:t>
      </w:r>
      <w:r>
        <w:rPr>
          <w:spacing w:val="-1"/>
        </w:rPr>
        <w:t>瓜根系抗氧化系统的影响</w:t>
      </w:r>
      <w:r>
        <w:rPr>
          <w:spacing w:val="-104"/>
        </w:rPr>
        <w:t xml:space="preserve"> </w:t>
      </w:r>
      <w:r>
        <w:rPr>
          <w:spacing w:val="-1"/>
        </w:rPr>
        <w:t>”、“钙调素拮抗剂</w:t>
      </w:r>
      <w:r>
        <w:rPr>
          <w:spacing w:val="-67"/>
        </w:rPr>
        <w:t xml:space="preserve"> </w:t>
      </w:r>
      <w:r>
        <w:rPr>
          <w:spacing w:val="-1"/>
        </w:rPr>
        <w:t>W7</w:t>
      </w:r>
      <w:r>
        <w:rPr>
          <w:spacing w:val="-46"/>
        </w:rPr>
        <w:t xml:space="preserve"> </w:t>
      </w:r>
      <w:r>
        <w:rPr>
          <w:spacing w:val="-1"/>
        </w:rPr>
        <w:t>对低氧胁迫</w:t>
      </w:r>
      <w:r>
        <w:t xml:space="preserve"> </w:t>
      </w:r>
      <w:r>
        <w:rPr>
          <w:spacing w:val="-5"/>
        </w:rPr>
        <w:t>下黄瓜幼苗根系生长和多胺动态变化的影响</w:t>
      </w:r>
      <w:r>
        <w:rPr>
          <w:spacing w:val="-109"/>
        </w:rPr>
        <w:t xml:space="preserve"> </w:t>
      </w:r>
      <w:r>
        <w:rPr>
          <w:spacing w:val="-5"/>
        </w:rPr>
        <w:t>”、“钙对根际低</w:t>
      </w:r>
      <w:r>
        <w:t xml:space="preserve"> </w:t>
      </w:r>
      <w:r>
        <w:rPr>
          <w:spacing w:val="1"/>
        </w:rPr>
        <w:t>氧胁迫下黄瓜幼苗活性氧代谢的影响</w:t>
      </w:r>
      <w:r>
        <w:rPr>
          <w:spacing w:val="-108"/>
        </w:rPr>
        <w:t xml:space="preserve"> </w:t>
      </w:r>
      <w:r>
        <w:rPr>
          <w:spacing w:val="1"/>
        </w:rPr>
        <w:t>”、“</w:t>
      </w:r>
      <w:r>
        <w:t xml:space="preserve"> 钙对低氧胁迫下 </w:t>
      </w:r>
      <w:r>
        <w:rPr>
          <w:spacing w:val="-5"/>
        </w:rPr>
        <w:t>黄瓜体内多胺及多胺氧化酶的影响</w:t>
      </w:r>
      <w:r>
        <w:rPr>
          <w:spacing w:val="-106"/>
        </w:rPr>
        <w:t xml:space="preserve"> </w:t>
      </w:r>
      <w:r>
        <w:rPr>
          <w:spacing w:val="-5"/>
        </w:rPr>
        <w:t>”、“山西省辣椒生产现状</w:t>
      </w:r>
      <w:r>
        <w:t xml:space="preserve"> </w:t>
      </w:r>
      <w:r>
        <w:rPr>
          <w:spacing w:val="-18"/>
        </w:rPr>
        <w:t>及发展对策</w:t>
      </w:r>
      <w:r>
        <w:rPr>
          <w:spacing w:val="-93"/>
        </w:rPr>
        <w:t xml:space="preserve"> </w:t>
      </w:r>
      <w:r>
        <w:rPr>
          <w:spacing w:val="-18"/>
        </w:rPr>
        <w:t>”、“有机蔬菜生产中的病虫害防治策略</w:t>
      </w:r>
      <w:r>
        <w:rPr>
          <w:spacing w:val="-112"/>
        </w:rPr>
        <w:t xml:space="preserve"> </w:t>
      </w:r>
      <w:r>
        <w:rPr>
          <w:spacing w:val="-18"/>
        </w:rPr>
        <w:t>”、“山西</w:t>
      </w:r>
      <w:r>
        <w:t xml:space="preserve"> </w:t>
      </w:r>
      <w:r>
        <w:rPr>
          <w:spacing w:val="4"/>
        </w:rPr>
        <w:t>省野生蔬菜的开发和利用</w:t>
      </w:r>
      <w:r>
        <w:rPr>
          <w:spacing w:val="-105"/>
        </w:rPr>
        <w:t xml:space="preserve"> </w:t>
      </w:r>
      <w:r>
        <w:rPr>
          <w:spacing w:val="4"/>
        </w:rPr>
        <w:t>”等。</w:t>
      </w:r>
    </w:p>
    <w:p w14:paraId="0346268A">
      <w:pPr>
        <w:pStyle w:val="2"/>
        <w:spacing w:before="60" w:line="331" w:lineRule="auto"/>
        <w:ind w:left="34" w:right="476" w:firstLine="643"/>
        <w:jc w:val="both"/>
      </w:pPr>
      <w:r>
        <w:rPr>
          <w:spacing w:val="-14"/>
        </w:rPr>
        <w:t>论著4</w:t>
      </w:r>
      <w:r>
        <w:rPr>
          <w:spacing w:val="-52"/>
        </w:rPr>
        <w:t xml:space="preserve"> </w:t>
      </w:r>
      <w:r>
        <w:rPr>
          <w:spacing w:val="-14"/>
        </w:rPr>
        <w:t>本，主要有《提高辣椒商品性栽培技术问</w:t>
      </w:r>
      <w:r>
        <w:rPr>
          <w:spacing w:val="-15"/>
        </w:rPr>
        <w:t>答》、《辣</w:t>
      </w:r>
      <w:r>
        <w:t xml:space="preserve"> </w:t>
      </w:r>
      <w:r>
        <w:rPr>
          <w:spacing w:val="-14"/>
        </w:rPr>
        <w:t>椒无公害栽培技术》、《蔬菜新品种与无公害栽培</w:t>
      </w:r>
      <w:r>
        <w:rPr>
          <w:spacing w:val="-15"/>
        </w:rPr>
        <w:t>技术》、《保</w:t>
      </w:r>
      <w:r>
        <w:t xml:space="preserve"> </w:t>
      </w:r>
      <w:r>
        <w:rPr>
          <w:spacing w:val="7"/>
        </w:rPr>
        <w:t>护地稀特蔬菜栽培技术》等著作。</w:t>
      </w:r>
    </w:p>
    <w:p w14:paraId="7E15D4D2">
      <w:pPr>
        <w:pStyle w:val="2"/>
        <w:spacing w:before="59" w:line="335" w:lineRule="auto"/>
        <w:ind w:left="35" w:right="476" w:firstLine="649"/>
        <w:jc w:val="both"/>
      </w:pPr>
      <w:r>
        <w:rPr>
          <w:spacing w:val="8"/>
        </w:rPr>
        <w:t>育成的蔬菜新品种</w:t>
      </w:r>
      <w:r>
        <w:rPr>
          <w:spacing w:val="-22"/>
        </w:rPr>
        <w:t xml:space="preserve"> </w:t>
      </w:r>
      <w:r>
        <w:rPr>
          <w:spacing w:val="8"/>
        </w:rPr>
        <w:t>10</w:t>
      </w:r>
      <w:r>
        <w:rPr>
          <w:spacing w:val="-47"/>
        </w:rPr>
        <w:t xml:space="preserve"> </w:t>
      </w:r>
      <w:r>
        <w:rPr>
          <w:spacing w:val="8"/>
        </w:rPr>
        <w:t>个，主要有晋椒</w:t>
      </w:r>
      <w:r>
        <w:rPr>
          <w:spacing w:val="-56"/>
        </w:rPr>
        <w:t xml:space="preserve"> </w:t>
      </w:r>
      <w:r>
        <w:rPr>
          <w:spacing w:val="8"/>
        </w:rPr>
        <w:t>401</w:t>
      </w:r>
      <w:r>
        <w:rPr>
          <w:spacing w:val="-39"/>
        </w:rPr>
        <w:t xml:space="preserve"> </w:t>
      </w:r>
      <w:r>
        <w:rPr>
          <w:spacing w:val="8"/>
        </w:rPr>
        <w:t>干辣椒，晋</w:t>
      </w:r>
      <w:r>
        <w:t xml:space="preserve"> </w:t>
      </w:r>
      <w:r>
        <w:rPr>
          <w:spacing w:val="3"/>
        </w:rPr>
        <w:t>椒红星朝天椒、晋椒</w:t>
      </w:r>
      <w:r>
        <w:rPr>
          <w:spacing w:val="-58"/>
        </w:rPr>
        <w:t xml:space="preserve"> </w:t>
      </w:r>
      <w:r>
        <w:rPr>
          <w:spacing w:val="3"/>
        </w:rPr>
        <w:t>203</w:t>
      </w:r>
      <w:r>
        <w:rPr>
          <w:spacing w:val="-52"/>
        </w:rPr>
        <w:t xml:space="preserve"> </w:t>
      </w:r>
      <w:r>
        <w:rPr>
          <w:spacing w:val="3"/>
        </w:rPr>
        <w:t>甜椒、晋椒</w:t>
      </w:r>
      <w:r>
        <w:rPr>
          <w:spacing w:val="-58"/>
        </w:rPr>
        <w:t xml:space="preserve"> </w:t>
      </w:r>
      <w:r>
        <w:rPr>
          <w:spacing w:val="3"/>
        </w:rPr>
        <w:t>202</w:t>
      </w:r>
      <w:r>
        <w:rPr>
          <w:spacing w:val="-53"/>
        </w:rPr>
        <w:t xml:space="preserve"> </w:t>
      </w:r>
      <w:r>
        <w:rPr>
          <w:spacing w:val="3"/>
        </w:rPr>
        <w:t>甜椒、晋椒</w:t>
      </w:r>
      <w:r>
        <w:rPr>
          <w:spacing w:val="-55"/>
        </w:rPr>
        <w:t xml:space="preserve"> </w:t>
      </w:r>
      <w:r>
        <w:rPr>
          <w:spacing w:val="3"/>
        </w:rPr>
        <w:t>501</w:t>
      </w:r>
      <w:r>
        <w:rPr>
          <w:spacing w:val="-55"/>
        </w:rPr>
        <w:t xml:space="preserve"> </w:t>
      </w:r>
      <w:r>
        <w:rPr>
          <w:spacing w:val="3"/>
        </w:rPr>
        <w:t>鲜</w:t>
      </w:r>
      <w:r>
        <w:t xml:space="preserve"> </w:t>
      </w:r>
      <w:r>
        <w:rPr>
          <w:spacing w:val="1"/>
        </w:rPr>
        <w:t>食辣椒、晋研</w:t>
      </w:r>
      <w:r>
        <w:rPr>
          <w:spacing w:val="-31"/>
        </w:rPr>
        <w:t xml:space="preserve"> </w:t>
      </w:r>
      <w:r>
        <w:rPr>
          <w:spacing w:val="1"/>
        </w:rPr>
        <w:t>11</w:t>
      </w:r>
      <w:r>
        <w:rPr>
          <w:spacing w:val="-45"/>
        </w:rPr>
        <w:t xml:space="preserve"> </w:t>
      </w:r>
      <w:r>
        <w:rPr>
          <w:spacing w:val="1"/>
        </w:rPr>
        <w:t>号鲜食辣椒、新绿</w:t>
      </w:r>
      <w:r>
        <w:rPr>
          <w:spacing w:val="-59"/>
        </w:rPr>
        <w:t xml:space="preserve"> </w:t>
      </w:r>
      <w:r>
        <w:rPr>
          <w:spacing w:val="1"/>
        </w:rPr>
        <w:t>20</w:t>
      </w:r>
      <w:r>
        <w:rPr>
          <w:spacing w:val="-52"/>
        </w:rPr>
        <w:t xml:space="preserve"> </w:t>
      </w:r>
      <w:r>
        <w:rPr>
          <w:spacing w:val="1"/>
        </w:rPr>
        <w:t>大白菜、少刺</w:t>
      </w:r>
      <w:r>
        <w:rPr>
          <w:spacing w:val="-38"/>
        </w:rPr>
        <w:t xml:space="preserve"> </w:t>
      </w:r>
      <w:r>
        <w:rPr>
          <w:spacing w:val="1"/>
        </w:rPr>
        <w:t>1</w:t>
      </w:r>
      <w:r>
        <w:rPr>
          <w:spacing w:val="-46"/>
        </w:rPr>
        <w:t xml:space="preserve"> </w:t>
      </w:r>
      <w:r>
        <w:rPr>
          <w:spacing w:val="1"/>
        </w:rPr>
        <w:t>号黄</w:t>
      </w:r>
      <w:r>
        <w:t xml:space="preserve"> </w:t>
      </w:r>
      <w:r>
        <w:rPr>
          <w:spacing w:val="1"/>
        </w:rPr>
        <w:t>瓜、晋宏</w:t>
      </w:r>
      <w:r>
        <w:rPr>
          <w:spacing w:val="-37"/>
        </w:rPr>
        <w:t xml:space="preserve"> </w:t>
      </w:r>
      <w:r>
        <w:rPr>
          <w:spacing w:val="1"/>
        </w:rPr>
        <w:t>1</w:t>
      </w:r>
      <w:r>
        <w:rPr>
          <w:spacing w:val="-46"/>
        </w:rPr>
        <w:t xml:space="preserve"> </w:t>
      </w:r>
      <w:r>
        <w:rPr>
          <w:spacing w:val="1"/>
        </w:rPr>
        <w:t>号洋葱、晋宏</w:t>
      </w:r>
      <w:r>
        <w:rPr>
          <w:spacing w:val="-62"/>
        </w:rPr>
        <w:t xml:space="preserve"> </w:t>
      </w:r>
      <w:r>
        <w:rPr>
          <w:spacing w:val="1"/>
        </w:rPr>
        <w:t>6</w:t>
      </w:r>
      <w:r>
        <w:rPr>
          <w:spacing w:val="-46"/>
        </w:rPr>
        <w:t xml:space="preserve"> </w:t>
      </w:r>
      <w:r>
        <w:rPr>
          <w:spacing w:val="1"/>
        </w:rPr>
        <w:t>号洋葱等。</w:t>
      </w:r>
    </w:p>
    <w:p w14:paraId="1AAB5002">
      <w:pPr>
        <w:pStyle w:val="2"/>
        <w:spacing w:before="56" w:line="326" w:lineRule="auto"/>
        <w:ind w:left="52" w:right="476" w:firstLine="628"/>
        <w:jc w:val="both"/>
      </w:pPr>
      <w:r>
        <w:rPr>
          <w:spacing w:val="6"/>
        </w:rPr>
        <w:t>获得实用新型授权专利</w:t>
      </w:r>
      <w:r>
        <w:rPr>
          <w:spacing w:val="-52"/>
        </w:rPr>
        <w:t xml:space="preserve"> </w:t>
      </w:r>
      <w:r>
        <w:rPr>
          <w:spacing w:val="6"/>
        </w:rPr>
        <w:t>5</w:t>
      </w:r>
      <w:r>
        <w:rPr>
          <w:spacing w:val="-52"/>
        </w:rPr>
        <w:t xml:space="preserve"> </w:t>
      </w:r>
      <w:r>
        <w:rPr>
          <w:spacing w:val="6"/>
        </w:rPr>
        <w:t>项，主要有“一种辣椒便携式</w:t>
      </w:r>
      <w:r>
        <w:t xml:space="preserve"> </w:t>
      </w:r>
      <w:r>
        <w:rPr>
          <w:spacing w:val="-16"/>
        </w:rPr>
        <w:t>收获装置</w:t>
      </w:r>
      <w:r>
        <w:rPr>
          <w:spacing w:val="-103"/>
        </w:rPr>
        <w:t xml:space="preserve"> </w:t>
      </w:r>
      <w:r>
        <w:rPr>
          <w:spacing w:val="-16"/>
        </w:rPr>
        <w:t>”，“一种辣椒移栽工具</w:t>
      </w:r>
      <w:r>
        <w:rPr>
          <w:spacing w:val="-110"/>
        </w:rPr>
        <w:t xml:space="preserve"> </w:t>
      </w:r>
      <w:r>
        <w:rPr>
          <w:spacing w:val="-16"/>
        </w:rPr>
        <w:t>”等。</w:t>
      </w:r>
    </w:p>
    <w:p w14:paraId="3B4EB2D2">
      <w:pPr>
        <w:spacing w:line="326" w:lineRule="auto"/>
        <w:sectPr>
          <w:footerReference r:id="rId6" w:type="default"/>
          <w:pgSz w:w="11906" w:h="16839"/>
          <w:pgMar w:top="1431" w:right="1325" w:bottom="1152" w:left="1785" w:header="0" w:footer="987" w:gutter="0"/>
          <w:cols w:space="720" w:num="1"/>
        </w:sectPr>
      </w:pPr>
    </w:p>
    <w:p w14:paraId="54672722">
      <w:pPr>
        <w:pStyle w:val="2"/>
        <w:spacing w:before="163" w:line="229" w:lineRule="auto"/>
        <w:ind w:left="3560"/>
        <w:outlineLvl w:val="0"/>
      </w:pPr>
      <w:r>
        <w:rPr>
          <w:b/>
          <w:bCs/>
          <w:spacing w:val="-2"/>
        </w:rPr>
        <w:t>资质证书</w:t>
      </w:r>
    </w:p>
    <w:p w14:paraId="1CE7C2FE">
      <w:pPr>
        <w:spacing w:before="159" w:line="10944" w:lineRule="exact"/>
        <w:ind w:firstLine="390"/>
      </w:pPr>
      <w:r>
        <w:rPr>
          <w:position w:val="-218"/>
        </w:rPr>
        <w:drawing>
          <wp:inline distT="0" distB="0" distL="0" distR="0">
            <wp:extent cx="4794250" cy="6949440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94503" cy="694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27E4C">
      <w:pPr>
        <w:spacing w:line="10944" w:lineRule="exact"/>
        <w:sectPr>
          <w:footerReference r:id="rId7" w:type="default"/>
          <w:pgSz w:w="11906" w:h="16839"/>
          <w:pgMar w:top="1431" w:right="1785" w:bottom="1152" w:left="1785" w:header="0" w:footer="987" w:gutter="0"/>
          <w:cols w:space="720" w:num="1"/>
        </w:sectPr>
      </w:pPr>
    </w:p>
    <w:p w14:paraId="1D85A161">
      <w:pPr>
        <w:pStyle w:val="2"/>
        <w:spacing w:before="162" w:line="228" w:lineRule="auto"/>
        <w:ind w:left="3543"/>
        <w:outlineLvl w:val="0"/>
      </w:pPr>
      <w:r>
        <w:rPr>
          <w:b/>
          <w:bCs/>
          <w:spacing w:val="2"/>
        </w:rPr>
        <w:t>聘用协议</w:t>
      </w:r>
    </w:p>
    <w:p w14:paraId="6AC1F54B">
      <w:pPr>
        <w:spacing w:before="135" w:line="11738" w:lineRule="exact"/>
        <w:ind w:firstLine="14"/>
      </w:pPr>
      <w:r>
        <w:rPr>
          <w:position w:val="-234"/>
        </w:rPr>
        <w:drawing>
          <wp:inline distT="0" distB="0" distL="0" distR="0">
            <wp:extent cx="5271135" cy="7453630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1515" cy="745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B76CB">
      <w:pPr>
        <w:spacing w:line="11738" w:lineRule="exact"/>
        <w:sectPr>
          <w:footerReference r:id="rId8" w:type="default"/>
          <w:pgSz w:w="11906" w:h="16839"/>
          <w:pgMar w:top="1431" w:right="1785" w:bottom="1156" w:left="1785" w:header="0" w:footer="992" w:gutter="0"/>
          <w:cols w:space="720" w:num="1"/>
        </w:sectPr>
      </w:pPr>
    </w:p>
    <w:p w14:paraId="2986B6E1">
      <w:pPr>
        <w:spacing w:before="56" w:line="11739" w:lineRule="exact"/>
        <w:ind w:firstLine="14"/>
      </w:pPr>
      <w:r>
        <w:rPr>
          <w:position w:val="-234"/>
        </w:rPr>
        <w:drawing>
          <wp:inline distT="0" distB="0" distL="0" distR="0">
            <wp:extent cx="5271135" cy="7453630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1515" cy="7453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E0845">
      <w:pPr>
        <w:spacing w:line="11739" w:lineRule="exact"/>
        <w:sectPr>
          <w:footerReference r:id="rId9" w:type="default"/>
          <w:pgSz w:w="11906" w:h="16839"/>
          <w:pgMar w:top="1431" w:right="1785" w:bottom="1150" w:left="1785" w:header="0" w:footer="987" w:gutter="0"/>
          <w:cols w:space="720" w:num="1"/>
        </w:sectPr>
      </w:pPr>
    </w:p>
    <w:p w14:paraId="7426B443">
      <w:pPr>
        <w:pStyle w:val="2"/>
        <w:spacing w:before="162" w:line="228" w:lineRule="auto"/>
        <w:ind w:left="3547"/>
        <w:outlineLvl w:val="0"/>
      </w:pPr>
      <w:r>
        <w:rPr>
          <w:b/>
          <w:bCs/>
          <w:spacing w:val="1"/>
        </w:rPr>
        <w:t>专家聘书</w:t>
      </w:r>
    </w:p>
    <w:p w14:paraId="15563C29">
      <w:pPr>
        <w:spacing w:line="468" w:lineRule="auto"/>
        <w:rPr>
          <w:rFonts w:ascii="Arial"/>
          <w:sz w:val="21"/>
        </w:rPr>
      </w:pPr>
    </w:p>
    <w:p w14:paraId="7CE4953E">
      <w:pPr>
        <w:spacing w:line="6010" w:lineRule="exact"/>
        <w:ind w:firstLine="14"/>
      </w:pPr>
      <w:r>
        <w:rPr>
          <w:position w:val="-120"/>
        </w:rPr>
        <w:drawing>
          <wp:inline distT="0" distB="0" distL="0" distR="0">
            <wp:extent cx="5266690" cy="3815715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381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B3819">
      <w:pPr>
        <w:spacing w:line="6010" w:lineRule="exact"/>
        <w:sectPr>
          <w:footerReference r:id="rId10" w:type="default"/>
          <w:pgSz w:w="11906" w:h="16839"/>
          <w:pgMar w:top="1431" w:right="1785" w:bottom="1152" w:left="1785" w:header="0" w:footer="987" w:gutter="0"/>
          <w:cols w:space="720" w:num="1"/>
        </w:sectPr>
      </w:pPr>
    </w:p>
    <w:p w14:paraId="7ACC7BCA">
      <w:pPr>
        <w:pStyle w:val="2"/>
        <w:spacing w:before="163" w:line="226" w:lineRule="auto"/>
        <w:ind w:left="3234"/>
        <w:outlineLvl w:val="0"/>
      </w:pPr>
      <w:r>
        <w:rPr>
          <w:b/>
          <w:bCs/>
          <w:spacing w:val="2"/>
        </w:rPr>
        <w:t>二、滑翔简介</w:t>
      </w:r>
    </w:p>
    <w:p w14:paraId="437583FA">
      <w:pPr>
        <w:spacing w:line="248" w:lineRule="auto"/>
        <w:rPr>
          <w:rFonts w:ascii="Arial"/>
          <w:sz w:val="21"/>
        </w:rPr>
      </w:pPr>
    </w:p>
    <w:p w14:paraId="21D53A1F">
      <w:pPr>
        <w:spacing w:line="248" w:lineRule="auto"/>
        <w:rPr>
          <w:rFonts w:ascii="Arial"/>
          <w:sz w:val="21"/>
        </w:rPr>
      </w:pPr>
    </w:p>
    <w:p w14:paraId="6C6A258A">
      <w:pPr>
        <w:spacing w:line="248" w:lineRule="auto"/>
        <w:rPr>
          <w:rFonts w:ascii="Arial"/>
          <w:sz w:val="21"/>
        </w:rPr>
      </w:pPr>
    </w:p>
    <w:p w14:paraId="1DDF7E6D">
      <w:pPr>
        <w:pStyle w:val="2"/>
        <w:spacing w:before="101" w:line="337" w:lineRule="auto"/>
        <w:ind w:left="36" w:right="143" w:firstLine="645"/>
      </w:pPr>
      <w:r>
        <w:rPr>
          <w:spacing w:val="3"/>
        </w:rPr>
        <w:t>滑翔，1973</w:t>
      </w:r>
      <w:r>
        <w:rPr>
          <w:spacing w:val="-38"/>
        </w:rPr>
        <w:t xml:space="preserve"> </w:t>
      </w:r>
      <w:r>
        <w:rPr>
          <w:spacing w:val="3"/>
        </w:rPr>
        <w:t>年</w:t>
      </w:r>
      <w:r>
        <w:rPr>
          <w:spacing w:val="-36"/>
        </w:rPr>
        <w:t xml:space="preserve"> </w:t>
      </w:r>
      <w:r>
        <w:rPr>
          <w:spacing w:val="3"/>
        </w:rPr>
        <w:t>12</w:t>
      </w:r>
      <w:r>
        <w:rPr>
          <w:spacing w:val="-39"/>
        </w:rPr>
        <w:t xml:space="preserve"> </w:t>
      </w:r>
      <w:r>
        <w:rPr>
          <w:spacing w:val="3"/>
        </w:rPr>
        <w:t>月出生，汉族，专业网络新媒体，</w:t>
      </w:r>
      <w:r>
        <w:rPr>
          <w:spacing w:val="-81"/>
        </w:rPr>
        <w:t xml:space="preserve"> </w:t>
      </w:r>
      <w:r>
        <w:rPr>
          <w:spacing w:val="3"/>
        </w:rPr>
        <w:t>中</w:t>
      </w:r>
      <w:r>
        <w:t xml:space="preserve"> </w:t>
      </w:r>
      <w:r>
        <w:rPr>
          <w:spacing w:val="8"/>
        </w:rPr>
        <w:t>共党员，教授，高级程序设计师，摄影技师，经济咨询师。</w:t>
      </w:r>
      <w:r>
        <w:rPr>
          <w:spacing w:val="12"/>
        </w:rPr>
        <w:t xml:space="preserve"> </w:t>
      </w:r>
      <w:r>
        <w:rPr>
          <w:spacing w:val="8"/>
        </w:rPr>
        <w:t>北京交通大学获交通信号与控制学士学位，电子科技大学获</w:t>
      </w:r>
      <w:r>
        <w:rPr>
          <w:spacing w:val="12"/>
        </w:rPr>
        <w:t xml:space="preserve"> </w:t>
      </w:r>
      <w:r>
        <w:rPr>
          <w:spacing w:val="8"/>
        </w:rPr>
        <w:t>软件工程硕士学位，太原理工大学获计算机应用技术工学硕</w:t>
      </w:r>
      <w:r>
        <w:rPr>
          <w:spacing w:val="12"/>
        </w:rPr>
        <w:t xml:space="preserve"> </w:t>
      </w:r>
      <w:r>
        <w:rPr>
          <w:spacing w:val="8"/>
        </w:rPr>
        <w:t>士学位，泰国西那瓦大学获商业管理博士学位。</w:t>
      </w:r>
    </w:p>
    <w:p w14:paraId="754B0C0B">
      <w:pPr>
        <w:pStyle w:val="2"/>
        <w:spacing w:before="50" w:line="336" w:lineRule="auto"/>
        <w:ind w:left="36" w:right="141" w:firstLine="687"/>
      </w:pPr>
      <w:r>
        <w:rPr>
          <w:spacing w:val="6"/>
        </w:rPr>
        <w:t>曾任山西富仕达经济咨询有限公司副总经理、山西天大</w:t>
      </w:r>
      <w:r>
        <w:rPr>
          <w:spacing w:val="9"/>
        </w:rPr>
        <w:t xml:space="preserve"> </w:t>
      </w:r>
      <w:r>
        <w:rPr>
          <w:spacing w:val="8"/>
        </w:rPr>
        <w:t>天财科技有限公司总经理。山西传媒学院信息中心副主任，</w:t>
      </w:r>
      <w:r>
        <w:rPr>
          <w:spacing w:val="14"/>
        </w:rPr>
        <w:t xml:space="preserve"> </w:t>
      </w:r>
      <w:r>
        <w:rPr>
          <w:spacing w:val="8"/>
        </w:rPr>
        <w:t>山西传媒学院影视制作中心副主任，科研处副处长，国有资</w:t>
      </w:r>
      <w:r>
        <w:rPr>
          <w:spacing w:val="14"/>
        </w:rPr>
        <w:t xml:space="preserve"> </w:t>
      </w:r>
      <w:r>
        <w:rPr>
          <w:spacing w:val="5"/>
        </w:rPr>
        <w:t>产管理处处长。</w:t>
      </w:r>
    </w:p>
    <w:p w14:paraId="39EFEE72">
      <w:pPr>
        <w:pStyle w:val="2"/>
        <w:spacing w:before="53" w:line="336" w:lineRule="auto"/>
        <w:ind w:left="35" w:right="141" w:firstLine="639"/>
        <w:jc w:val="both"/>
      </w:pPr>
      <w:r>
        <w:rPr>
          <w:spacing w:val="8"/>
        </w:rPr>
        <w:t>现任山西工商学院传媒学院院长、山西工商学院新媒体</w:t>
      </w:r>
      <w:r>
        <w:rPr>
          <w:spacing w:val="12"/>
        </w:rPr>
        <w:t xml:space="preserve"> </w:t>
      </w:r>
      <w:r>
        <w:rPr>
          <w:spacing w:val="8"/>
        </w:rPr>
        <w:t>产业学院院长、山西工商学院新媒体传播研究所所长、泰国</w:t>
      </w:r>
      <w:r>
        <w:rPr>
          <w:spacing w:val="13"/>
        </w:rPr>
        <w:t xml:space="preserve"> </w:t>
      </w:r>
      <w:r>
        <w:rPr>
          <w:spacing w:val="8"/>
        </w:rPr>
        <w:t>东南亚大学博士生导师、山西文化创意产业研究会常务副会</w:t>
      </w:r>
      <w:r>
        <w:rPr>
          <w:spacing w:val="16"/>
        </w:rPr>
        <w:t xml:space="preserve"> </w:t>
      </w:r>
      <w:r>
        <w:rPr>
          <w:spacing w:val="8"/>
        </w:rPr>
        <w:t>长、太原市企业与企业家联合会副会长、中国中小企业协会</w:t>
      </w:r>
      <w:r>
        <w:rPr>
          <w:spacing w:val="13"/>
        </w:rPr>
        <w:t xml:space="preserve"> </w:t>
      </w:r>
      <w:r>
        <w:rPr>
          <w:spacing w:val="7"/>
        </w:rPr>
        <w:t>一带一路合作研究中心执行主任。</w:t>
      </w:r>
    </w:p>
    <w:p w14:paraId="2C335C1D">
      <w:pPr>
        <w:pStyle w:val="2"/>
        <w:spacing w:before="56" w:line="335" w:lineRule="auto"/>
        <w:ind w:left="32" w:right="38" w:firstLine="652"/>
        <w:jc w:val="both"/>
      </w:pPr>
      <w:r>
        <w:rPr>
          <w:spacing w:val="-20"/>
        </w:rPr>
        <w:t>主讲课程：《计算机基础》、《VB</w:t>
      </w:r>
      <w:r>
        <w:rPr>
          <w:spacing w:val="-41"/>
        </w:rPr>
        <w:t xml:space="preserve"> </w:t>
      </w:r>
      <w:r>
        <w:rPr>
          <w:spacing w:val="-20"/>
        </w:rPr>
        <w:t>程序开发》、《计算机网</w:t>
      </w:r>
      <w:r>
        <w:t xml:space="preserve"> </w:t>
      </w:r>
      <w:r>
        <w:rPr>
          <w:spacing w:val="-34"/>
        </w:rPr>
        <w:t>络》、《网页设计》、《网络编辑》、《网络媒体运营》、《网络媒</w:t>
      </w:r>
      <w:r>
        <w:rPr>
          <w:spacing w:val="6"/>
        </w:rPr>
        <w:t xml:space="preserve"> </w:t>
      </w:r>
      <w:r>
        <w:rPr>
          <w:spacing w:val="-21"/>
        </w:rPr>
        <w:t>体传播》等课程。本学期主讲《新媒体概论》、《新媒体传播》、</w:t>
      </w:r>
      <w:r>
        <w:rPr>
          <w:spacing w:val="8"/>
        </w:rPr>
        <w:t xml:space="preserve"> </w:t>
      </w:r>
      <w:r>
        <w:rPr>
          <w:spacing w:val="7"/>
        </w:rPr>
        <w:t>《网络舆情调查与分析》等课程。</w:t>
      </w:r>
    </w:p>
    <w:p w14:paraId="4E5AD0C8">
      <w:pPr>
        <w:pStyle w:val="2"/>
        <w:spacing w:before="51" w:line="335" w:lineRule="auto"/>
        <w:ind w:left="36" w:firstLine="638"/>
        <w:jc w:val="both"/>
      </w:pPr>
      <w:r>
        <w:rPr>
          <w:spacing w:val="6"/>
        </w:rPr>
        <w:t>教学成果：2020</w:t>
      </w:r>
      <w:r>
        <w:rPr>
          <w:spacing w:val="-34"/>
        </w:rPr>
        <w:t xml:space="preserve"> </w:t>
      </w:r>
      <w:r>
        <w:rPr>
          <w:spacing w:val="6"/>
        </w:rPr>
        <w:t>年</w:t>
      </w:r>
      <w:r>
        <w:rPr>
          <w:spacing w:val="-54"/>
        </w:rPr>
        <w:t xml:space="preserve"> </w:t>
      </w:r>
      <w:r>
        <w:rPr>
          <w:spacing w:val="6"/>
        </w:rPr>
        <w:t>8</w:t>
      </w:r>
      <w:r>
        <w:rPr>
          <w:spacing w:val="-31"/>
        </w:rPr>
        <w:t xml:space="preserve"> </w:t>
      </w:r>
      <w:r>
        <w:rPr>
          <w:spacing w:val="6"/>
        </w:rPr>
        <w:t>月，本人作为负责人的“</w:t>
      </w:r>
      <w:r>
        <w:rPr>
          <w:spacing w:val="-113"/>
        </w:rPr>
        <w:t xml:space="preserve"> </w:t>
      </w:r>
      <w:r>
        <w:rPr>
          <w:spacing w:val="6"/>
        </w:rPr>
        <w:t>1331</w:t>
      </w:r>
      <w:r>
        <w:rPr>
          <w:spacing w:val="-39"/>
        </w:rPr>
        <w:t xml:space="preserve"> </w:t>
      </w:r>
      <w:r>
        <w:rPr>
          <w:spacing w:val="6"/>
        </w:rPr>
        <w:t>工</w:t>
      </w:r>
      <w:r>
        <w:t xml:space="preserve">  程</w:t>
      </w:r>
      <w:r>
        <w:rPr>
          <w:spacing w:val="-101"/>
        </w:rPr>
        <w:t xml:space="preserve"> </w:t>
      </w:r>
      <w:r>
        <w:t xml:space="preserve">”协同创新项目《虚拟现实技术在电视直播中的应用研究》 </w:t>
      </w:r>
      <w:r>
        <w:rPr>
          <w:spacing w:val="2"/>
        </w:rPr>
        <w:t>顺利通过验收并结项，结题考核为优秀。在项目研究过程中，</w:t>
      </w:r>
      <w:r>
        <w:t xml:space="preserve"> </w:t>
      </w:r>
      <w:r>
        <w:rPr>
          <w:spacing w:val="6"/>
        </w:rPr>
        <w:t>本人作为主要团队成员研发的“</w:t>
      </w:r>
      <w:r>
        <w:rPr>
          <w:spacing w:val="-89"/>
        </w:rPr>
        <w:t xml:space="preserve"> </w:t>
      </w:r>
      <w:r>
        <w:rPr>
          <w:spacing w:val="6"/>
        </w:rPr>
        <w:t>山西传媒学院演播室新闻摄</w:t>
      </w:r>
    </w:p>
    <w:p w14:paraId="60190BCC">
      <w:pPr>
        <w:spacing w:line="335" w:lineRule="auto"/>
        <w:sectPr>
          <w:footerReference r:id="rId11" w:type="default"/>
          <w:pgSz w:w="11906" w:h="16839"/>
          <w:pgMar w:top="1431" w:right="1658" w:bottom="1150" w:left="1785" w:header="0" w:footer="987" w:gutter="0"/>
          <w:cols w:space="720" w:num="1"/>
        </w:sectPr>
      </w:pPr>
    </w:p>
    <w:p w14:paraId="70FC196D">
      <w:pPr>
        <w:pStyle w:val="2"/>
        <w:spacing w:before="197" w:line="340" w:lineRule="auto"/>
        <w:ind w:left="36" w:right="102"/>
        <w:jc w:val="both"/>
      </w:pPr>
      <w:r>
        <w:rPr>
          <w:spacing w:val="7"/>
        </w:rPr>
        <w:t>像技术虚拟实验教学项目</w:t>
      </w:r>
      <w:r>
        <w:rPr>
          <w:spacing w:val="-110"/>
        </w:rPr>
        <w:t xml:space="preserve"> </w:t>
      </w:r>
      <w:r>
        <w:rPr>
          <w:spacing w:val="7"/>
        </w:rPr>
        <w:t>”被确定为国家虚</w:t>
      </w:r>
      <w:r>
        <w:rPr>
          <w:spacing w:val="6"/>
        </w:rPr>
        <w:t>拟仿真实验教学</w:t>
      </w:r>
      <w:r>
        <w:t xml:space="preserve"> </w:t>
      </w:r>
      <w:r>
        <w:rPr>
          <w:spacing w:val="8"/>
        </w:rPr>
        <w:t>项目。同年，该项目被评为山西省教学成果奖一等奖。2</w:t>
      </w:r>
      <w:r>
        <w:rPr>
          <w:spacing w:val="7"/>
        </w:rPr>
        <w:t>021</w:t>
      </w:r>
      <w:r>
        <w:t xml:space="preserve"> </w:t>
      </w:r>
      <w:r>
        <w:rPr>
          <w:spacing w:val="12"/>
        </w:rPr>
        <w:t>年</w:t>
      </w:r>
      <w:r>
        <w:rPr>
          <w:spacing w:val="-56"/>
        </w:rPr>
        <w:t xml:space="preserve"> </w:t>
      </w:r>
      <w:r>
        <w:rPr>
          <w:spacing w:val="12"/>
        </w:rPr>
        <w:t>8</w:t>
      </w:r>
      <w:r>
        <w:rPr>
          <w:spacing w:val="-33"/>
        </w:rPr>
        <w:t xml:space="preserve"> </w:t>
      </w:r>
      <w:r>
        <w:rPr>
          <w:spacing w:val="12"/>
        </w:rPr>
        <w:t>月,本人作为主持人，完成了山西省高等学校教</w:t>
      </w:r>
      <w:r>
        <w:rPr>
          <w:spacing w:val="11"/>
        </w:rPr>
        <w:t>学改革</w:t>
      </w:r>
      <w:r>
        <w:t xml:space="preserve"> </w:t>
      </w:r>
      <w:r>
        <w:rPr>
          <w:spacing w:val="8"/>
        </w:rPr>
        <w:t>创新项目《山西传媒学院与娄烦县融媒体中心联合培养应用</w:t>
      </w:r>
      <w:r>
        <w:rPr>
          <w:spacing w:val="14"/>
        </w:rPr>
        <w:t xml:space="preserve"> </w:t>
      </w:r>
      <w:r>
        <w:rPr>
          <w:spacing w:val="3"/>
        </w:rPr>
        <w:t>型新闻人才的体制机制创新》项目，并在</w:t>
      </w:r>
      <w:r>
        <w:rPr>
          <w:spacing w:val="-48"/>
        </w:rPr>
        <w:t xml:space="preserve"> </w:t>
      </w:r>
      <w:r>
        <w:rPr>
          <w:spacing w:val="3"/>
        </w:rPr>
        <w:t>2021</w:t>
      </w:r>
      <w:r>
        <w:rPr>
          <w:spacing w:val="-47"/>
        </w:rPr>
        <w:t xml:space="preserve"> </w:t>
      </w:r>
      <w:r>
        <w:rPr>
          <w:spacing w:val="3"/>
        </w:rPr>
        <w:t>年</w:t>
      </w:r>
      <w:r>
        <w:rPr>
          <w:spacing w:val="-38"/>
        </w:rPr>
        <w:t xml:space="preserve"> </w:t>
      </w:r>
      <w:r>
        <w:rPr>
          <w:spacing w:val="3"/>
        </w:rPr>
        <w:t>10</w:t>
      </w:r>
      <w:r>
        <w:rPr>
          <w:spacing w:val="-39"/>
        </w:rPr>
        <w:t xml:space="preserve"> </w:t>
      </w:r>
      <w:r>
        <w:rPr>
          <w:spacing w:val="3"/>
        </w:rPr>
        <w:t>月获批</w:t>
      </w:r>
      <w:r>
        <w:t xml:space="preserve"> </w:t>
      </w:r>
      <w:r>
        <w:rPr>
          <w:spacing w:val="2"/>
        </w:rPr>
        <w:t>成为省级教学改革创新项目。2022</w:t>
      </w:r>
      <w:r>
        <w:rPr>
          <w:spacing w:val="-47"/>
        </w:rPr>
        <w:t xml:space="preserve"> </w:t>
      </w:r>
      <w:r>
        <w:rPr>
          <w:spacing w:val="2"/>
        </w:rPr>
        <w:t>年</w:t>
      </w:r>
      <w:r>
        <w:rPr>
          <w:spacing w:val="-58"/>
        </w:rPr>
        <w:t xml:space="preserve"> </w:t>
      </w:r>
      <w:r>
        <w:rPr>
          <w:spacing w:val="2"/>
        </w:rPr>
        <w:t>5</w:t>
      </w:r>
      <w:r>
        <w:rPr>
          <w:spacing w:val="-38"/>
        </w:rPr>
        <w:t xml:space="preserve"> </w:t>
      </w:r>
      <w:r>
        <w:rPr>
          <w:spacing w:val="2"/>
        </w:rPr>
        <w:t>月，本人作为</w:t>
      </w:r>
      <w:r>
        <w:rPr>
          <w:spacing w:val="1"/>
        </w:rPr>
        <w:t>指导教</w:t>
      </w:r>
      <w:r>
        <w:t xml:space="preserve"> </w:t>
      </w:r>
      <w:r>
        <w:rPr>
          <w:spacing w:val="11"/>
        </w:rPr>
        <w:t>师，指导帮助学生参加</w:t>
      </w:r>
      <w:r>
        <w:rPr>
          <w:spacing w:val="-35"/>
        </w:rPr>
        <w:t xml:space="preserve"> </w:t>
      </w:r>
      <w:r>
        <w:rPr>
          <w:spacing w:val="11"/>
        </w:rPr>
        <w:t>2022</w:t>
      </w:r>
      <w:r>
        <w:rPr>
          <w:spacing w:val="-42"/>
        </w:rPr>
        <w:t xml:space="preserve"> </w:t>
      </w:r>
      <w:r>
        <w:rPr>
          <w:spacing w:val="11"/>
        </w:rPr>
        <w:t>年大学生创新创业训练计划项</w:t>
      </w:r>
      <w:r>
        <w:t xml:space="preserve"> </w:t>
      </w:r>
      <w:r>
        <w:rPr>
          <w:spacing w:val="8"/>
        </w:rPr>
        <w:t>目，其中《数字经济背景下打造并推广山西非遗晋礼——以</w:t>
      </w:r>
      <w:r>
        <w:rPr>
          <w:spacing w:val="12"/>
        </w:rPr>
        <w:t xml:space="preserve"> </w:t>
      </w:r>
      <w:r>
        <w:rPr>
          <w:spacing w:val="9"/>
        </w:rPr>
        <w:t>山西陈醋为例》项目在</w:t>
      </w:r>
      <w:r>
        <w:rPr>
          <w:spacing w:val="-50"/>
        </w:rPr>
        <w:t xml:space="preserve"> </w:t>
      </w:r>
      <w:r>
        <w:rPr>
          <w:spacing w:val="9"/>
        </w:rPr>
        <w:t>2022</w:t>
      </w:r>
      <w:r>
        <w:rPr>
          <w:spacing w:val="-42"/>
        </w:rPr>
        <w:t xml:space="preserve"> </w:t>
      </w:r>
      <w:r>
        <w:rPr>
          <w:spacing w:val="9"/>
        </w:rPr>
        <w:t>年</w:t>
      </w:r>
      <w:r>
        <w:rPr>
          <w:spacing w:val="-52"/>
        </w:rPr>
        <w:t xml:space="preserve"> </w:t>
      </w:r>
      <w:r>
        <w:rPr>
          <w:spacing w:val="9"/>
        </w:rPr>
        <w:t>6</w:t>
      </w:r>
      <w:r>
        <w:rPr>
          <w:spacing w:val="-34"/>
        </w:rPr>
        <w:t xml:space="preserve"> </w:t>
      </w:r>
      <w:r>
        <w:rPr>
          <w:spacing w:val="9"/>
        </w:rPr>
        <w:t>月获批成为国家级重点大</w:t>
      </w:r>
      <w:r>
        <w:t xml:space="preserve"> </w:t>
      </w:r>
      <w:r>
        <w:rPr>
          <w:spacing w:val="1"/>
        </w:rPr>
        <w:t>创项目。</w:t>
      </w:r>
    </w:p>
    <w:p w14:paraId="62E0CA57">
      <w:pPr>
        <w:pStyle w:val="2"/>
        <w:spacing w:before="41" w:line="341" w:lineRule="auto"/>
        <w:ind w:left="32" w:firstLine="644"/>
        <w:jc w:val="both"/>
      </w:pPr>
      <w:r>
        <w:rPr>
          <w:spacing w:val="8"/>
        </w:rPr>
        <w:t>科研成果：近年来，发表了《虚拟现实技术在大学生篮</w:t>
      </w:r>
      <w:r>
        <w:rPr>
          <w:spacing w:val="7"/>
        </w:rPr>
        <w:t xml:space="preserve"> </w:t>
      </w:r>
      <w:r>
        <w:rPr>
          <w:spacing w:val="-3"/>
        </w:rPr>
        <w:t>球联赛直播中的应用》、《基于云计算技术设计网络安</w:t>
      </w:r>
      <w:r>
        <w:rPr>
          <w:spacing w:val="-4"/>
        </w:rPr>
        <w:t>全储存</w:t>
      </w:r>
      <w:r>
        <w:t xml:space="preserve"> </w:t>
      </w:r>
      <w:r>
        <w:rPr>
          <w:spacing w:val="-11"/>
        </w:rPr>
        <w:t>系统》、《应用计算机技术降低网络电视体育转播字幕成本》、</w:t>
      </w:r>
      <w:r>
        <w:rPr>
          <w:spacing w:val="17"/>
        </w:rPr>
        <w:t xml:space="preserve"> </w:t>
      </w:r>
      <w:r>
        <w:rPr>
          <w:spacing w:val="-3"/>
        </w:rPr>
        <w:t>《电子病案信息保护问题研究》、《应用计算机技</w:t>
      </w:r>
      <w:r>
        <w:rPr>
          <w:spacing w:val="-4"/>
        </w:rPr>
        <w:t>术降低网络</w:t>
      </w:r>
      <w:r>
        <w:t xml:space="preserve"> </w:t>
      </w:r>
      <w:r>
        <w:rPr>
          <w:spacing w:val="-3"/>
        </w:rPr>
        <w:t>电视体育转播字幕成本》、《计算机技术对电视体</w:t>
      </w:r>
      <w:r>
        <w:rPr>
          <w:spacing w:val="-4"/>
        </w:rPr>
        <w:t>育转播的影</w:t>
      </w:r>
      <w:r>
        <w:t xml:space="preserve"> 响》、《从技术和制作的角度看当前的网络直播》等</w:t>
      </w:r>
      <w:r>
        <w:rPr>
          <w:spacing w:val="-56"/>
        </w:rPr>
        <w:t xml:space="preserve"> </w:t>
      </w:r>
      <w:r>
        <w:t>20</w:t>
      </w:r>
      <w:r>
        <w:rPr>
          <w:spacing w:val="-28"/>
        </w:rPr>
        <w:t xml:space="preserve"> </w:t>
      </w:r>
      <w:r>
        <w:t xml:space="preserve">多篇 </w:t>
      </w:r>
      <w:r>
        <w:rPr>
          <w:spacing w:val="-14"/>
        </w:rPr>
        <w:t>论文，主持或参加《高校园区网络电视台的规划与设计</w:t>
      </w:r>
      <w:r>
        <w:rPr>
          <w:spacing w:val="-15"/>
        </w:rPr>
        <w:t>》、《数</w:t>
      </w:r>
      <w:r>
        <w:t xml:space="preserve"> </w:t>
      </w:r>
      <w:r>
        <w:rPr>
          <w:spacing w:val="-3"/>
        </w:rPr>
        <w:t>字化时代广播电视传媒的发展策略》、教育部发展</w:t>
      </w:r>
      <w:r>
        <w:rPr>
          <w:spacing w:val="-4"/>
        </w:rPr>
        <w:t>规划司《普</w:t>
      </w:r>
      <w:r>
        <w:t xml:space="preserve"> </w:t>
      </w:r>
      <w:r>
        <w:rPr>
          <w:spacing w:val="8"/>
        </w:rPr>
        <w:t>通高等学校办学条件指标》调研课题等多项国家、省部级科</w:t>
      </w:r>
      <w:r>
        <w:rPr>
          <w:spacing w:val="16"/>
        </w:rPr>
        <w:t xml:space="preserve"> </w:t>
      </w:r>
      <w:r>
        <w:rPr>
          <w:spacing w:val="6"/>
        </w:rPr>
        <w:t>研项目，</w:t>
      </w:r>
      <w:r>
        <w:rPr>
          <w:spacing w:val="-87"/>
        </w:rPr>
        <w:t xml:space="preserve"> </w:t>
      </w:r>
      <w:r>
        <w:rPr>
          <w:spacing w:val="6"/>
        </w:rPr>
        <w:t>出版专著《现代计算机影视网络技术》、获得国家</w:t>
      </w:r>
      <w:r>
        <w:t xml:space="preserve"> </w:t>
      </w:r>
      <w:r>
        <w:rPr>
          <w:spacing w:val="8"/>
        </w:rPr>
        <w:t>发明专利《体育直播杠杆联动式顶镜操作系统》。该项目在</w:t>
      </w:r>
      <w:r>
        <w:rPr>
          <w:spacing w:val="16"/>
        </w:rPr>
        <w:t xml:space="preserve"> </w:t>
      </w:r>
      <w:r>
        <w:rPr>
          <w:spacing w:val="7"/>
        </w:rPr>
        <w:t>学院为中央电台、中国大学生体育协会转播的</w:t>
      </w:r>
      <w:r>
        <w:rPr>
          <w:spacing w:val="6"/>
        </w:rPr>
        <w:t>近</w:t>
      </w:r>
      <w:r>
        <w:rPr>
          <w:spacing w:val="-58"/>
        </w:rPr>
        <w:t xml:space="preserve"> </w:t>
      </w:r>
      <w:r>
        <w:rPr>
          <w:spacing w:val="6"/>
        </w:rPr>
        <w:t>500</w:t>
      </w:r>
      <w:r>
        <w:rPr>
          <w:spacing w:val="-53"/>
        </w:rPr>
        <w:t xml:space="preserve"> </w:t>
      </w:r>
      <w:r>
        <w:rPr>
          <w:spacing w:val="6"/>
        </w:rPr>
        <w:t>场体育</w:t>
      </w:r>
      <w:r>
        <w:t xml:space="preserve"> </w:t>
      </w:r>
      <w:r>
        <w:rPr>
          <w:spacing w:val="8"/>
        </w:rPr>
        <w:t>比赛直播当中获得广泛应用，为学院取得了良好的社会效益</w:t>
      </w:r>
      <w:r>
        <w:rPr>
          <w:spacing w:val="16"/>
        </w:rPr>
        <w:t xml:space="preserve"> </w:t>
      </w:r>
      <w:r>
        <w:rPr>
          <w:spacing w:val="-3"/>
        </w:rPr>
        <w:t>和经济效益。获得国家计算机软件著作权登记：《HXHIS 医院</w:t>
      </w:r>
    </w:p>
    <w:p w14:paraId="0AA4C2D0">
      <w:pPr>
        <w:spacing w:line="341" w:lineRule="auto"/>
        <w:sectPr>
          <w:footerReference r:id="rId12" w:type="default"/>
          <w:pgSz w:w="11906" w:h="16839"/>
          <w:pgMar w:top="1431" w:right="1696" w:bottom="1152" w:left="1785" w:header="0" w:footer="987" w:gutter="0"/>
          <w:cols w:space="720" w:num="1"/>
        </w:sectPr>
      </w:pPr>
    </w:p>
    <w:p w14:paraId="12153F7C">
      <w:pPr>
        <w:pStyle w:val="2"/>
        <w:spacing w:before="196" w:line="225" w:lineRule="auto"/>
        <w:ind w:left="52"/>
      </w:pPr>
      <w:r>
        <w:rPr>
          <w:spacing w:val="7"/>
        </w:rPr>
        <w:t>管理信息系统</w:t>
      </w:r>
      <w:r>
        <w:rPr>
          <w:spacing w:val="-71"/>
        </w:rPr>
        <w:t xml:space="preserve"> </w:t>
      </w:r>
      <w:r>
        <w:rPr>
          <w:spacing w:val="7"/>
        </w:rPr>
        <w:t>V3.0》,该系统在山西博爱医院得到应用。</w:t>
      </w:r>
    </w:p>
    <w:p w14:paraId="644E87CA">
      <w:pPr>
        <w:pStyle w:val="2"/>
        <w:spacing w:before="201" w:line="338" w:lineRule="auto"/>
        <w:ind w:left="32" w:firstLine="644"/>
      </w:pPr>
      <w:r>
        <w:rPr>
          <w:spacing w:val="-6"/>
        </w:rPr>
        <w:t>课题项目：曾主持开发了《中高考查分电话及短信系统》、</w:t>
      </w:r>
      <w:r>
        <w:rPr>
          <w:spacing w:val="1"/>
        </w:rPr>
        <w:t xml:space="preserve"> </w:t>
      </w:r>
      <w:r>
        <w:rPr>
          <w:spacing w:val="-18"/>
        </w:rPr>
        <w:t>《医院管理系统》、《行政预算管理系统》、《酒店管理系统》、</w:t>
      </w:r>
      <w:r>
        <w:rPr>
          <w:spacing w:val="13"/>
        </w:rPr>
        <w:t xml:space="preserve"> </w:t>
      </w:r>
      <w:r>
        <w:rPr>
          <w:spacing w:val="12"/>
        </w:rPr>
        <w:t>《汽修汽配管理系统》等</w:t>
      </w:r>
      <w:r>
        <w:rPr>
          <w:spacing w:val="-44"/>
        </w:rPr>
        <w:t xml:space="preserve"> </w:t>
      </w:r>
      <w:r>
        <w:rPr>
          <w:spacing w:val="12"/>
        </w:rPr>
        <w:t>40</w:t>
      </w:r>
      <w:r>
        <w:rPr>
          <w:spacing w:val="-44"/>
        </w:rPr>
        <w:t xml:space="preserve"> </w:t>
      </w:r>
      <w:r>
        <w:rPr>
          <w:spacing w:val="12"/>
        </w:rPr>
        <w:t>余项系统程序开发项目，应用</w:t>
      </w:r>
      <w:r>
        <w:t xml:space="preserve">  </w:t>
      </w:r>
      <w:r>
        <w:rPr>
          <w:spacing w:val="3"/>
        </w:rPr>
        <w:t>单位超过</w:t>
      </w:r>
      <w:r>
        <w:rPr>
          <w:spacing w:val="-68"/>
        </w:rPr>
        <w:t xml:space="preserve"> </w:t>
      </w:r>
      <w:r>
        <w:rPr>
          <w:spacing w:val="3"/>
        </w:rPr>
        <w:t>800</w:t>
      </w:r>
      <w:r>
        <w:rPr>
          <w:spacing w:val="-57"/>
        </w:rPr>
        <w:t xml:space="preserve"> </w:t>
      </w:r>
      <w:r>
        <w:rPr>
          <w:spacing w:val="3"/>
        </w:rPr>
        <w:t>家以上。曾带领团队为中国移动公司制作</w:t>
      </w:r>
      <w:r>
        <w:rPr>
          <w:spacing w:val="2"/>
        </w:rPr>
        <w:t>彩信、</w:t>
      </w:r>
      <w:r>
        <w:t xml:space="preserve"> </w:t>
      </w:r>
      <w:r>
        <w:rPr>
          <w:spacing w:val="6"/>
        </w:rPr>
        <w:t>彩铃、</w:t>
      </w:r>
      <w:r>
        <w:t>WAP</w:t>
      </w:r>
      <w:r>
        <w:rPr>
          <w:spacing w:val="6"/>
        </w:rPr>
        <w:t>、</w:t>
      </w:r>
      <w:r>
        <w:t>IVR</w:t>
      </w:r>
      <w:r>
        <w:rPr>
          <w:spacing w:val="-24"/>
        </w:rPr>
        <w:t xml:space="preserve"> </w:t>
      </w:r>
      <w:r>
        <w:rPr>
          <w:spacing w:val="6"/>
        </w:rPr>
        <w:t>等</w:t>
      </w:r>
      <w:r>
        <w:rPr>
          <w:spacing w:val="-53"/>
        </w:rPr>
        <w:t xml:space="preserve"> </w:t>
      </w:r>
      <w:r>
        <w:rPr>
          <w:spacing w:val="6"/>
        </w:rPr>
        <w:t>50</w:t>
      </w:r>
      <w:r>
        <w:rPr>
          <w:spacing w:val="-49"/>
        </w:rPr>
        <w:t xml:space="preserve"> </w:t>
      </w:r>
      <w:r>
        <w:rPr>
          <w:spacing w:val="6"/>
        </w:rPr>
        <w:t>余项业务，使用用户超过</w:t>
      </w:r>
      <w:r>
        <w:rPr>
          <w:spacing w:val="-53"/>
        </w:rPr>
        <w:t xml:space="preserve"> </w:t>
      </w:r>
      <w:r>
        <w:rPr>
          <w:spacing w:val="6"/>
        </w:rPr>
        <w:t>300</w:t>
      </w:r>
      <w:r>
        <w:rPr>
          <w:spacing w:val="-51"/>
        </w:rPr>
        <w:t xml:space="preserve"> </w:t>
      </w:r>
      <w:r>
        <w:rPr>
          <w:spacing w:val="6"/>
        </w:rPr>
        <w:t>万人以</w:t>
      </w:r>
      <w:r>
        <w:t xml:space="preserve">  </w:t>
      </w:r>
      <w:r>
        <w:rPr>
          <w:spacing w:val="3"/>
        </w:rPr>
        <w:t>上。</w:t>
      </w:r>
      <w:r>
        <w:rPr>
          <w:spacing w:val="-70"/>
        </w:rPr>
        <w:t xml:space="preserve"> </w:t>
      </w:r>
      <w:r>
        <w:rPr>
          <w:spacing w:val="3"/>
        </w:rPr>
        <w:t>曾负责平遥摄影节手机摄影大赛、</w:t>
      </w:r>
      <w:r>
        <w:rPr>
          <w:spacing w:val="-92"/>
        </w:rPr>
        <w:t xml:space="preserve"> </w:t>
      </w:r>
      <w:r>
        <w:rPr>
          <w:spacing w:val="3"/>
        </w:rPr>
        <w:t>中国移动彩铃唱作先</w:t>
      </w:r>
      <w:r>
        <w:t xml:space="preserve">  </w:t>
      </w:r>
      <w:r>
        <w:rPr>
          <w:spacing w:val="7"/>
        </w:rPr>
        <w:t>锋大赛山西赛区赛事组织工作。</w:t>
      </w:r>
    </w:p>
    <w:p w14:paraId="06D83048">
      <w:pPr>
        <w:pStyle w:val="2"/>
        <w:spacing w:before="56" w:line="339" w:lineRule="auto"/>
        <w:ind w:left="29" w:right="225" w:firstLine="640"/>
      </w:pPr>
      <w:r>
        <w:rPr>
          <w:spacing w:val="7"/>
        </w:rPr>
        <w:t>2012</w:t>
      </w:r>
      <w:r>
        <w:rPr>
          <w:spacing w:val="-36"/>
        </w:rPr>
        <w:t xml:space="preserve"> </w:t>
      </w:r>
      <w:r>
        <w:rPr>
          <w:spacing w:val="7"/>
        </w:rPr>
        <w:t>年与团队成员共同创作剧情片《沸点》</w:t>
      </w:r>
      <w:r>
        <w:rPr>
          <w:spacing w:val="-92"/>
        </w:rPr>
        <w:t xml:space="preserve"> </w:t>
      </w:r>
      <w:r>
        <w:rPr>
          <w:spacing w:val="7"/>
        </w:rPr>
        <w:t>,第四届中</w:t>
      </w:r>
      <w:r>
        <w:t xml:space="preserve"> </w:t>
      </w:r>
      <w:r>
        <w:rPr>
          <w:spacing w:val="4"/>
        </w:rPr>
        <w:t>国独立影像年度展短片竞赛单元提名；2015</w:t>
      </w:r>
      <w:r>
        <w:rPr>
          <w:spacing w:val="-40"/>
        </w:rPr>
        <w:t xml:space="preserve"> </w:t>
      </w:r>
      <w:r>
        <w:rPr>
          <w:spacing w:val="4"/>
        </w:rPr>
        <w:t>年与团队成员共</w:t>
      </w:r>
      <w:r>
        <w:t xml:space="preserve"> </w:t>
      </w:r>
      <w:r>
        <w:rPr>
          <w:spacing w:val="-1"/>
        </w:rPr>
        <w:t>同创作剧情片《生命线》入围</w:t>
      </w:r>
      <w:r>
        <w:rPr>
          <w:spacing w:val="-56"/>
        </w:rPr>
        <w:t xml:space="preserve"> </w:t>
      </w:r>
      <w:r>
        <w:rPr>
          <w:spacing w:val="-1"/>
        </w:rPr>
        <w:t>39</w:t>
      </w:r>
      <w:r>
        <w:rPr>
          <w:spacing w:val="-54"/>
        </w:rPr>
        <w:t xml:space="preserve"> </w:t>
      </w:r>
      <w:r>
        <w:rPr>
          <w:spacing w:val="-1"/>
        </w:rPr>
        <w:t>届蒙特利尔国际</w:t>
      </w:r>
      <w:r>
        <w:rPr>
          <w:spacing w:val="-2"/>
        </w:rPr>
        <w:t>电影节</w:t>
      </w:r>
      <w:r>
        <w:rPr>
          <w:spacing w:val="-96"/>
        </w:rPr>
        <w:t xml:space="preserve"> </w:t>
      </w:r>
      <w:r>
        <w:rPr>
          <w:spacing w:val="-2"/>
        </w:rPr>
        <w:t>“聚</w:t>
      </w:r>
      <w:r>
        <w:t xml:space="preserve"> </w:t>
      </w:r>
      <w:r>
        <w:rPr>
          <w:spacing w:val="4"/>
        </w:rPr>
        <w:t>焦世界电影</w:t>
      </w:r>
      <w:r>
        <w:rPr>
          <w:spacing w:val="-96"/>
        </w:rPr>
        <w:t xml:space="preserve"> </w:t>
      </w:r>
      <w:r>
        <w:rPr>
          <w:spacing w:val="4"/>
        </w:rPr>
        <w:t>”单元、35</w:t>
      </w:r>
      <w:r>
        <w:rPr>
          <w:spacing w:val="-54"/>
        </w:rPr>
        <w:t xml:space="preserve"> </w:t>
      </w:r>
      <w:r>
        <w:rPr>
          <w:spacing w:val="4"/>
        </w:rPr>
        <w:t>届夏威夷国际电影节短片竞赛单元、</w:t>
      </w:r>
      <w:r>
        <w:t xml:space="preserve"> </w:t>
      </w:r>
      <w:r>
        <w:rPr>
          <w:spacing w:val="6"/>
        </w:rPr>
        <w:t>第</w:t>
      </w:r>
      <w:r>
        <w:rPr>
          <w:spacing w:val="-30"/>
        </w:rPr>
        <w:t xml:space="preserve"> </w:t>
      </w:r>
      <w:r>
        <w:rPr>
          <w:spacing w:val="6"/>
        </w:rPr>
        <w:t>10</w:t>
      </w:r>
      <w:r>
        <w:rPr>
          <w:spacing w:val="-57"/>
        </w:rPr>
        <w:t xml:space="preserve"> </w:t>
      </w:r>
      <w:r>
        <w:rPr>
          <w:spacing w:val="6"/>
        </w:rPr>
        <w:t>届西宁</w:t>
      </w:r>
      <w:r>
        <w:t>FIRST</w:t>
      </w:r>
      <w:r>
        <w:rPr>
          <w:spacing w:val="-47"/>
        </w:rPr>
        <w:t xml:space="preserve"> </w:t>
      </w:r>
      <w:r>
        <w:rPr>
          <w:spacing w:val="6"/>
        </w:rPr>
        <w:t>青年影展短片竞赛单元；等</w:t>
      </w:r>
      <w:r>
        <w:rPr>
          <w:spacing w:val="-56"/>
        </w:rPr>
        <w:t xml:space="preserve"> </w:t>
      </w:r>
      <w:r>
        <w:rPr>
          <w:spacing w:val="6"/>
        </w:rPr>
        <w:t>30</w:t>
      </w:r>
      <w:r>
        <w:rPr>
          <w:spacing w:val="-37"/>
        </w:rPr>
        <w:t xml:space="preserve"> </w:t>
      </w:r>
      <w:r>
        <w:rPr>
          <w:spacing w:val="6"/>
        </w:rPr>
        <w:t>多个国际</w:t>
      </w:r>
      <w:r>
        <w:t xml:space="preserve"> </w:t>
      </w:r>
      <w:r>
        <w:rPr>
          <w:spacing w:val="12"/>
        </w:rPr>
        <w:t>电影节。并获得</w:t>
      </w:r>
      <w:r>
        <w:rPr>
          <w:spacing w:val="-33"/>
        </w:rPr>
        <w:t xml:space="preserve"> </w:t>
      </w:r>
      <w:r>
        <w:rPr>
          <w:spacing w:val="12"/>
        </w:rPr>
        <w:t>14</w:t>
      </w:r>
      <w:r>
        <w:rPr>
          <w:spacing w:val="-50"/>
        </w:rPr>
        <w:t xml:space="preserve"> </w:t>
      </w:r>
      <w:r>
        <w:rPr>
          <w:spacing w:val="12"/>
        </w:rPr>
        <w:t>届达卡国际电影节电影精神单元特</w:t>
      </w:r>
      <w:r>
        <w:rPr>
          <w:spacing w:val="11"/>
        </w:rPr>
        <w:t>别提</w:t>
      </w:r>
      <w:r>
        <w:t xml:space="preserve"> </w:t>
      </w:r>
      <w:r>
        <w:rPr>
          <w:spacing w:val="1"/>
        </w:rPr>
        <w:t>及奖</w:t>
      </w:r>
      <w:r>
        <w:rPr>
          <w:spacing w:val="-43"/>
        </w:rPr>
        <w:t xml:space="preserve"> </w:t>
      </w:r>
      <w:r>
        <w:rPr>
          <w:spacing w:val="1"/>
        </w:rPr>
        <w:t>2016</w:t>
      </w:r>
      <w:r>
        <w:rPr>
          <w:spacing w:val="-47"/>
        </w:rPr>
        <w:t xml:space="preserve"> </w:t>
      </w:r>
      <w:r>
        <w:rPr>
          <w:spacing w:val="1"/>
        </w:rPr>
        <w:t>年意大利</w:t>
      </w:r>
      <w:r>
        <w:rPr>
          <w:spacing w:val="-60"/>
        </w:rPr>
        <w:t xml:space="preserve"> </w:t>
      </w:r>
      <w:r>
        <w:t>Skepto</w:t>
      </w:r>
      <w:r>
        <w:rPr>
          <w:spacing w:val="1"/>
        </w:rPr>
        <w:t xml:space="preserve"> 国际电影节“人与自然</w:t>
      </w:r>
      <w:r>
        <w:rPr>
          <w:spacing w:val="-113"/>
        </w:rPr>
        <w:t xml:space="preserve"> </w:t>
      </w:r>
      <w:r>
        <w:rPr>
          <w:spacing w:val="1"/>
        </w:rPr>
        <w:t>”特别奖</w:t>
      </w:r>
      <w:r>
        <w:t xml:space="preserve"> </w:t>
      </w:r>
      <w:r>
        <w:rPr>
          <w:spacing w:val="5"/>
        </w:rPr>
        <w:t>2016</w:t>
      </w:r>
      <w:r>
        <w:rPr>
          <w:spacing w:val="-43"/>
        </w:rPr>
        <w:t xml:space="preserve"> </w:t>
      </w:r>
      <w:r>
        <w:rPr>
          <w:spacing w:val="5"/>
        </w:rPr>
        <w:t>年第</w:t>
      </w:r>
      <w:r>
        <w:rPr>
          <w:spacing w:val="-56"/>
        </w:rPr>
        <w:t xml:space="preserve"> </w:t>
      </w:r>
      <w:r>
        <w:rPr>
          <w:spacing w:val="5"/>
        </w:rPr>
        <w:t>5</w:t>
      </w:r>
      <w:r>
        <w:rPr>
          <w:spacing w:val="-54"/>
        </w:rPr>
        <w:t xml:space="preserve"> </w:t>
      </w:r>
      <w:r>
        <w:rPr>
          <w:spacing w:val="5"/>
        </w:rPr>
        <w:t>届印度新德里电影节评委会最佳摄影奖。</w:t>
      </w:r>
    </w:p>
    <w:p w14:paraId="6AD1EC7C">
      <w:pPr>
        <w:pStyle w:val="2"/>
        <w:spacing w:before="48" w:line="339" w:lineRule="auto"/>
        <w:ind w:left="29" w:right="122" w:firstLine="640"/>
      </w:pPr>
      <w:r>
        <w:rPr>
          <w:spacing w:val="7"/>
        </w:rPr>
        <w:t>2017</w:t>
      </w:r>
      <w:r>
        <w:rPr>
          <w:spacing w:val="-36"/>
        </w:rPr>
        <w:t xml:space="preserve"> </w:t>
      </w:r>
      <w:r>
        <w:rPr>
          <w:spacing w:val="7"/>
        </w:rPr>
        <w:t>年与团队成员创作电视剧《女检察官手记》</w:t>
      </w:r>
      <w:r>
        <w:rPr>
          <w:spacing w:val="-92"/>
        </w:rPr>
        <w:t xml:space="preserve"> </w:t>
      </w:r>
      <w:r>
        <w:rPr>
          <w:spacing w:val="7"/>
        </w:rPr>
        <w:t>,与团</w:t>
      </w:r>
      <w:r>
        <w:t xml:space="preserve">  </w:t>
      </w:r>
      <w:r>
        <w:rPr>
          <w:spacing w:val="12"/>
        </w:rPr>
        <w:t>队成员共同策划、导演纪录片项目：</w:t>
      </w:r>
      <w:r>
        <w:rPr>
          <w:rFonts w:hint="eastAsia"/>
          <w:spacing w:val="12"/>
          <w:lang w:val="en-US" w:eastAsia="zh-CN"/>
        </w:rPr>
        <w:t>庆祝</w:t>
      </w:r>
      <w:bookmarkStart w:id="0" w:name="_GoBack"/>
      <w:bookmarkEnd w:id="0"/>
      <w:r>
        <w:rPr>
          <w:spacing w:val="12"/>
        </w:rPr>
        <w:t>改革开放</w:t>
      </w:r>
      <w:r>
        <w:rPr>
          <w:spacing w:val="-39"/>
        </w:rPr>
        <w:t xml:space="preserve"> </w:t>
      </w:r>
      <w:r>
        <w:rPr>
          <w:spacing w:val="12"/>
        </w:rPr>
        <w:t>30</w:t>
      </w:r>
      <w:r>
        <w:rPr>
          <w:spacing w:val="-46"/>
        </w:rPr>
        <w:t xml:space="preserve"> </w:t>
      </w:r>
      <w:r>
        <w:rPr>
          <w:spacing w:val="12"/>
        </w:rPr>
        <w:t>周年</w:t>
      </w:r>
      <w:r>
        <w:t xml:space="preserve">  </w:t>
      </w:r>
      <w:r>
        <w:rPr>
          <w:spacing w:val="-2"/>
        </w:rPr>
        <w:t>20</w:t>
      </w:r>
      <w:r>
        <w:rPr>
          <w:spacing w:val="-38"/>
        </w:rPr>
        <w:t xml:space="preserve"> </w:t>
      </w:r>
      <w:r>
        <w:rPr>
          <w:spacing w:val="-2"/>
        </w:rPr>
        <w:t>集纪录片《繁花》自然生态类纪录片《金丝猴的奇异世界》</w:t>
      </w:r>
      <w:r>
        <w:t xml:space="preserve"> </w:t>
      </w:r>
      <w:r>
        <w:rPr>
          <w:spacing w:val="-14"/>
        </w:rPr>
        <w:t>(银河奖铜奖)《乡村女教师》、《生于八十年代》、《最美的脸</w:t>
      </w:r>
      <w:r>
        <w:rPr>
          <w:spacing w:val="6"/>
        </w:rPr>
        <w:t xml:space="preserve">  </w:t>
      </w:r>
      <w:r>
        <w:rPr>
          <w:spacing w:val="-16"/>
        </w:rPr>
        <w:t>庞》、《白马情缘》、《雪乡之谜》等。</w:t>
      </w:r>
      <w:r>
        <w:rPr>
          <w:spacing w:val="-89"/>
        </w:rPr>
        <w:t xml:space="preserve"> </w:t>
      </w:r>
      <w:r>
        <w:rPr>
          <w:spacing w:val="-16"/>
        </w:rPr>
        <w:t>中国</w:t>
      </w:r>
      <w:r>
        <w:rPr>
          <w:spacing w:val="-17"/>
        </w:rPr>
        <w:t>数字频道《车神传</w:t>
      </w:r>
      <w:r>
        <w:t xml:space="preserve">  </w:t>
      </w:r>
      <w:r>
        <w:rPr>
          <w:spacing w:val="7"/>
        </w:rPr>
        <w:t>说》</w:t>
      </w:r>
      <w:r>
        <w:rPr>
          <w:spacing w:val="-85"/>
        </w:rPr>
        <w:t xml:space="preserve"> </w:t>
      </w:r>
      <w:r>
        <w:rPr>
          <w:spacing w:val="7"/>
        </w:rPr>
        <w:t>,</w:t>
      </w:r>
      <w:r>
        <w:rPr>
          <w:spacing w:val="-87"/>
        </w:rPr>
        <w:t xml:space="preserve"> </w:t>
      </w:r>
      <w:r>
        <w:rPr>
          <w:spacing w:val="7"/>
        </w:rPr>
        <w:t>中国教育电视台《阳光体育》</w:t>
      </w:r>
      <w:r>
        <w:rPr>
          <w:spacing w:val="-85"/>
        </w:rPr>
        <w:t xml:space="preserve"> </w:t>
      </w:r>
      <w:r>
        <w:rPr>
          <w:spacing w:val="7"/>
        </w:rPr>
        <w:t>,</w:t>
      </w:r>
      <w:r>
        <w:t>CCTV</w:t>
      </w:r>
      <w:r>
        <w:rPr>
          <w:spacing w:val="7"/>
        </w:rPr>
        <w:t>5《内蒙西乌珠穆</w:t>
      </w:r>
      <w:r>
        <w:t xml:space="preserve">  </w:t>
      </w:r>
      <w:r>
        <w:rPr>
          <w:spacing w:val="-1"/>
        </w:rPr>
        <w:t>沁草原大赛马》</w:t>
      </w:r>
      <w:r>
        <w:rPr>
          <w:spacing w:val="97"/>
        </w:rPr>
        <w:t xml:space="preserve"> </w:t>
      </w:r>
      <w:r>
        <w:rPr>
          <w:spacing w:val="-1"/>
        </w:rPr>
        <w:t>(2011</w:t>
      </w:r>
      <w:r>
        <w:rPr>
          <w:spacing w:val="-47"/>
        </w:rPr>
        <w:t xml:space="preserve"> </w:t>
      </w:r>
      <w:r>
        <w:rPr>
          <w:spacing w:val="-1"/>
        </w:rPr>
        <w:t>年-2015</w:t>
      </w:r>
      <w:r>
        <w:rPr>
          <w:spacing w:val="-47"/>
        </w:rPr>
        <w:t xml:space="preserve"> </w:t>
      </w:r>
      <w:r>
        <w:rPr>
          <w:spacing w:val="-1"/>
        </w:rPr>
        <w:t>年)</w:t>
      </w:r>
    </w:p>
    <w:p w14:paraId="5A3A8EC5">
      <w:pPr>
        <w:pStyle w:val="2"/>
        <w:spacing w:before="51" w:line="226" w:lineRule="auto"/>
        <w:ind w:left="723"/>
      </w:pPr>
      <w:r>
        <w:rPr>
          <w:spacing w:val="-7"/>
        </w:rPr>
        <w:t>曾带领团队制作了《北京平阳会馆》、《阿联酋迪拜人工</w:t>
      </w:r>
    </w:p>
    <w:p w14:paraId="1ACEBFD1">
      <w:pPr>
        <w:spacing w:line="226" w:lineRule="auto"/>
        <w:sectPr>
          <w:footerReference r:id="rId13" w:type="default"/>
          <w:pgSz w:w="11906" w:h="16839"/>
          <w:pgMar w:top="1431" w:right="1536" w:bottom="1152" w:left="1785" w:header="0" w:footer="987" w:gutter="0"/>
          <w:cols w:space="720" w:num="1"/>
        </w:sectPr>
      </w:pPr>
    </w:p>
    <w:p w14:paraId="66A0B185">
      <w:pPr>
        <w:pStyle w:val="2"/>
        <w:spacing w:before="197" w:line="226" w:lineRule="auto"/>
        <w:ind w:left="37"/>
      </w:pPr>
      <w:r>
        <w:rPr>
          <w:spacing w:val="-6"/>
        </w:rPr>
        <w:t>海岛》、《佛罗里达棕榈海滩》等</w:t>
      </w:r>
      <w:r>
        <w:rPr>
          <w:spacing w:val="-20"/>
        </w:rPr>
        <w:t xml:space="preserve"> </w:t>
      </w:r>
      <w:r>
        <w:rPr>
          <w:spacing w:val="-6"/>
        </w:rPr>
        <w:t>100</w:t>
      </w:r>
      <w:r>
        <w:rPr>
          <w:spacing w:val="-53"/>
        </w:rPr>
        <w:t xml:space="preserve"> </w:t>
      </w:r>
      <w:r>
        <w:rPr>
          <w:spacing w:val="-6"/>
        </w:rPr>
        <w:t>余部三维动画系列片，</w:t>
      </w:r>
    </w:p>
    <w:p w14:paraId="16493D3A">
      <w:pPr>
        <w:pStyle w:val="2"/>
        <w:spacing w:before="199" w:line="334" w:lineRule="auto"/>
        <w:ind w:left="29" w:firstLine="9"/>
      </w:pPr>
      <w:r>
        <w:rPr>
          <w:spacing w:val="8"/>
        </w:rPr>
        <w:t>并出口至美国、澳大利亚、阿联酋和欧洲等国家和地区，带</w:t>
      </w:r>
      <w:r>
        <w:rPr>
          <w:spacing w:val="4"/>
        </w:rPr>
        <w:t xml:space="preserve">  </w:t>
      </w:r>
      <w:r>
        <w:rPr>
          <w:spacing w:val="9"/>
        </w:rPr>
        <w:t>领团队和学生为中央电视台、地方电视台和</w:t>
      </w:r>
      <w:r>
        <w:rPr>
          <w:spacing w:val="8"/>
        </w:rPr>
        <w:t>教育部大学生体</w:t>
      </w:r>
      <w:r>
        <w:t xml:space="preserve">  </w:t>
      </w:r>
      <w:r>
        <w:rPr>
          <w:spacing w:val="5"/>
        </w:rPr>
        <w:t>育协会等单位制作播出了近</w:t>
      </w:r>
      <w:r>
        <w:rPr>
          <w:spacing w:val="-65"/>
        </w:rPr>
        <w:t xml:space="preserve"> </w:t>
      </w:r>
      <w:r>
        <w:rPr>
          <w:spacing w:val="5"/>
        </w:rPr>
        <w:t>500</w:t>
      </w:r>
      <w:r>
        <w:rPr>
          <w:spacing w:val="-60"/>
        </w:rPr>
        <w:t xml:space="preserve"> </w:t>
      </w:r>
      <w:r>
        <w:rPr>
          <w:spacing w:val="5"/>
        </w:rPr>
        <w:t>场体育比赛直播和转播节</w:t>
      </w:r>
      <w:r>
        <w:rPr>
          <w:spacing w:val="4"/>
        </w:rPr>
        <w:t>目，</w:t>
      </w:r>
      <w:r>
        <w:t xml:space="preserve"> </w:t>
      </w:r>
      <w:r>
        <w:rPr>
          <w:spacing w:val="4"/>
        </w:rPr>
        <w:t>2015</w:t>
      </w:r>
      <w:r>
        <w:rPr>
          <w:spacing w:val="-40"/>
        </w:rPr>
        <w:t xml:space="preserve"> </w:t>
      </w:r>
      <w:r>
        <w:rPr>
          <w:spacing w:val="4"/>
        </w:rPr>
        <w:t>年</w:t>
      </w:r>
      <w:r>
        <w:rPr>
          <w:spacing w:val="-38"/>
        </w:rPr>
        <w:t xml:space="preserve"> </w:t>
      </w:r>
      <w:r>
        <w:rPr>
          <w:spacing w:val="4"/>
        </w:rPr>
        <w:t>1</w:t>
      </w:r>
      <w:r>
        <w:rPr>
          <w:spacing w:val="-39"/>
        </w:rPr>
        <w:t xml:space="preserve"> </w:t>
      </w:r>
      <w:r>
        <w:rPr>
          <w:spacing w:val="4"/>
        </w:rPr>
        <w:t>月，作为中国代表团成员，参加了在西班牙</w:t>
      </w:r>
    </w:p>
    <w:p w14:paraId="1A349186">
      <w:pPr>
        <w:pStyle w:val="2"/>
        <w:spacing w:before="56" w:line="339" w:lineRule="auto"/>
        <w:ind w:left="35" w:right="160" w:firstLine="642"/>
        <w:jc w:val="both"/>
      </w:pPr>
      <w:r>
        <w:rPr>
          <w:spacing w:val="12"/>
        </w:rPr>
        <w:t>举办的第</w:t>
      </w:r>
      <w:r>
        <w:rPr>
          <w:spacing w:val="-39"/>
        </w:rPr>
        <w:t xml:space="preserve"> </w:t>
      </w:r>
      <w:r>
        <w:rPr>
          <w:spacing w:val="12"/>
        </w:rPr>
        <w:t>27</w:t>
      </w:r>
      <w:r>
        <w:rPr>
          <w:spacing w:val="-48"/>
        </w:rPr>
        <w:t xml:space="preserve"> </w:t>
      </w:r>
      <w:r>
        <w:rPr>
          <w:spacing w:val="12"/>
        </w:rPr>
        <w:t>届世界大学生冬季运动会，负责相关节目</w:t>
      </w:r>
      <w:r>
        <w:t xml:space="preserve"> </w:t>
      </w:r>
      <w:r>
        <w:rPr>
          <w:spacing w:val="4"/>
        </w:rPr>
        <w:t>制作的技术工作。2016</w:t>
      </w:r>
      <w:r>
        <w:rPr>
          <w:spacing w:val="-46"/>
        </w:rPr>
        <w:t xml:space="preserve"> </w:t>
      </w:r>
      <w:r>
        <w:rPr>
          <w:spacing w:val="4"/>
        </w:rPr>
        <w:t>年，受国际奥委会奥林匹克广播服务</w:t>
      </w:r>
      <w:r>
        <w:t xml:space="preserve"> </w:t>
      </w:r>
      <w:r>
        <w:rPr>
          <w:spacing w:val="6"/>
        </w:rPr>
        <w:t>公司(</w:t>
      </w:r>
      <w:r>
        <w:t>OBS</w:t>
      </w:r>
      <w:r>
        <w:rPr>
          <w:spacing w:val="6"/>
        </w:rPr>
        <w:t>)和中央电视台邀请，项目团队成员</w:t>
      </w:r>
      <w:r>
        <w:rPr>
          <w:spacing w:val="-41"/>
        </w:rPr>
        <w:t xml:space="preserve"> </w:t>
      </w:r>
      <w:r>
        <w:rPr>
          <w:spacing w:val="6"/>
        </w:rPr>
        <w:t>13</w:t>
      </w:r>
      <w:r>
        <w:rPr>
          <w:spacing w:val="-49"/>
        </w:rPr>
        <w:t xml:space="preserve"> </w:t>
      </w:r>
      <w:r>
        <w:rPr>
          <w:spacing w:val="6"/>
        </w:rPr>
        <w:t>人参加了里</w:t>
      </w:r>
      <w:r>
        <w:t xml:space="preserve"> </w:t>
      </w:r>
      <w:r>
        <w:rPr>
          <w:spacing w:val="8"/>
        </w:rPr>
        <w:t>约奥运会转播工作，主要参加了田径、篮球、体操、羽毛球</w:t>
      </w:r>
      <w:r>
        <w:rPr>
          <w:spacing w:val="16"/>
        </w:rPr>
        <w:t xml:space="preserve"> </w:t>
      </w:r>
      <w:r>
        <w:t>和沙滩排球的转播工作，并参加</w:t>
      </w:r>
      <w:r>
        <w:rPr>
          <w:spacing w:val="-61"/>
        </w:rPr>
        <w:t xml:space="preserve"> </w:t>
      </w:r>
      <w:r>
        <w:t>VR</w:t>
      </w:r>
      <w:r>
        <w:rPr>
          <w:spacing w:val="-45"/>
        </w:rPr>
        <w:t xml:space="preserve"> </w:t>
      </w:r>
      <w:r>
        <w:t>全景直播工作。2015</w:t>
      </w:r>
      <w:r>
        <w:rPr>
          <w:spacing w:val="-47"/>
        </w:rPr>
        <w:t xml:space="preserve"> </w:t>
      </w:r>
      <w:r>
        <w:t xml:space="preserve">年， </w:t>
      </w:r>
      <w:r>
        <w:rPr>
          <w:spacing w:val="8"/>
        </w:rPr>
        <w:t>作为负责人，学校与教育部大学生体育协会共同组建了“菁</w:t>
      </w:r>
      <w:r>
        <w:rPr>
          <w:spacing w:val="13"/>
        </w:rPr>
        <w:t xml:space="preserve"> </w:t>
      </w:r>
      <w:r>
        <w:rPr>
          <w:spacing w:val="7"/>
        </w:rPr>
        <w:t>体育</w:t>
      </w:r>
      <w:r>
        <w:rPr>
          <w:spacing w:val="-110"/>
        </w:rPr>
        <w:t xml:space="preserve"> </w:t>
      </w:r>
      <w:r>
        <w:rPr>
          <w:spacing w:val="7"/>
        </w:rPr>
        <w:t>”直播平台，作为全国高校体育赛事的直播和</w:t>
      </w:r>
      <w:r>
        <w:rPr>
          <w:spacing w:val="6"/>
        </w:rPr>
        <w:t>转播信息</w:t>
      </w:r>
      <w:r>
        <w:t xml:space="preserve"> </w:t>
      </w:r>
      <w:r>
        <w:rPr>
          <w:spacing w:val="-1"/>
        </w:rPr>
        <w:t>平台。</w:t>
      </w:r>
    </w:p>
    <w:p w14:paraId="5FABF2F4">
      <w:pPr>
        <w:spacing w:line="339" w:lineRule="auto"/>
        <w:sectPr>
          <w:footerReference r:id="rId14" w:type="default"/>
          <w:pgSz w:w="11906" w:h="16839"/>
          <w:pgMar w:top="1431" w:right="1551" w:bottom="1152" w:left="1785" w:header="0" w:footer="987" w:gutter="0"/>
          <w:cols w:space="720" w:num="1"/>
        </w:sectPr>
      </w:pPr>
    </w:p>
    <w:p w14:paraId="661268F1">
      <w:pPr>
        <w:pStyle w:val="2"/>
        <w:spacing w:before="163" w:line="229" w:lineRule="auto"/>
        <w:ind w:left="3598"/>
        <w:outlineLvl w:val="0"/>
      </w:pPr>
      <w:r>
        <w:rPr>
          <w:b/>
          <w:bCs/>
          <w:spacing w:val="-2"/>
        </w:rPr>
        <w:t>资质证书</w:t>
      </w:r>
    </w:p>
    <w:p w14:paraId="0E38E8CF">
      <w:pPr>
        <w:spacing w:line="361" w:lineRule="auto"/>
        <w:rPr>
          <w:rFonts w:ascii="Arial"/>
          <w:sz w:val="21"/>
        </w:rPr>
      </w:pPr>
    </w:p>
    <w:p w14:paraId="3CB10A76">
      <w:pPr>
        <w:spacing w:line="6235" w:lineRule="exact"/>
      </w:pPr>
      <w:r>
        <w:rPr>
          <w:position w:val="-124"/>
        </w:rPr>
        <w:drawing>
          <wp:inline distT="0" distB="0" distL="0" distR="0">
            <wp:extent cx="5586730" cy="3959225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586983" cy="395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B0AB5">
      <w:pPr>
        <w:spacing w:line="6235" w:lineRule="exact"/>
        <w:sectPr>
          <w:footerReference r:id="rId15" w:type="default"/>
          <w:pgSz w:w="11906" w:h="16839"/>
          <w:pgMar w:top="1431" w:right="1360" w:bottom="1151" w:left="1747" w:header="0" w:footer="987" w:gutter="0"/>
          <w:cols w:space="720" w:num="1"/>
        </w:sectPr>
      </w:pPr>
    </w:p>
    <w:p w14:paraId="22CBE107">
      <w:pPr>
        <w:pStyle w:val="2"/>
        <w:spacing w:before="162" w:line="228" w:lineRule="auto"/>
        <w:ind w:left="3543"/>
        <w:outlineLvl w:val="0"/>
      </w:pPr>
      <w:r>
        <w:rPr>
          <w:b/>
          <w:bCs/>
          <w:spacing w:val="2"/>
        </w:rPr>
        <w:t>聘用协议</w:t>
      </w:r>
    </w:p>
    <w:p w14:paraId="7BC29656">
      <w:pPr>
        <w:spacing w:before="135" w:line="11738" w:lineRule="exact"/>
        <w:ind w:firstLine="14"/>
      </w:pPr>
      <w:r>
        <w:rPr>
          <w:position w:val="-234"/>
        </w:rPr>
        <w:drawing>
          <wp:inline distT="0" distB="0" distL="0" distR="0">
            <wp:extent cx="5267960" cy="7453630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8467" cy="745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2F9A7">
      <w:pPr>
        <w:spacing w:line="11738" w:lineRule="exact"/>
        <w:sectPr>
          <w:footerReference r:id="rId16" w:type="default"/>
          <w:pgSz w:w="11906" w:h="16839"/>
          <w:pgMar w:top="1431" w:right="1785" w:bottom="1152" w:left="1785" w:header="0" w:footer="987" w:gutter="0"/>
          <w:cols w:space="720" w:num="1"/>
        </w:sectPr>
      </w:pPr>
    </w:p>
    <w:p w14:paraId="35EB3A21">
      <w:pPr>
        <w:spacing w:before="56" w:line="11739" w:lineRule="exact"/>
        <w:ind w:firstLine="14"/>
      </w:pPr>
      <w:r>
        <w:rPr>
          <w:position w:val="-234"/>
        </w:rPr>
        <w:drawing>
          <wp:inline distT="0" distB="0" distL="0" distR="0">
            <wp:extent cx="5267960" cy="7453630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8467" cy="7453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AFA1A">
      <w:pPr>
        <w:spacing w:line="11739" w:lineRule="exact"/>
        <w:sectPr>
          <w:footerReference r:id="rId17" w:type="default"/>
          <w:pgSz w:w="11906" w:h="16839"/>
          <w:pgMar w:top="1431" w:right="1785" w:bottom="1152" w:left="1785" w:header="0" w:footer="987" w:gutter="0"/>
          <w:cols w:space="720" w:num="1"/>
        </w:sectPr>
      </w:pPr>
    </w:p>
    <w:p w14:paraId="24C16935">
      <w:pPr>
        <w:pStyle w:val="2"/>
        <w:spacing w:before="162" w:line="228" w:lineRule="auto"/>
        <w:ind w:left="3547"/>
        <w:outlineLvl w:val="0"/>
      </w:pPr>
      <w:r>
        <w:rPr>
          <w:b/>
          <w:bCs/>
          <w:spacing w:val="1"/>
        </w:rPr>
        <w:t>专家聘书</w:t>
      </w:r>
    </w:p>
    <w:p w14:paraId="33164E8F">
      <w:pPr>
        <w:spacing w:line="439" w:lineRule="auto"/>
        <w:rPr>
          <w:rFonts w:ascii="Arial"/>
          <w:sz w:val="21"/>
        </w:rPr>
      </w:pPr>
    </w:p>
    <w:p w14:paraId="05B49585">
      <w:pPr>
        <w:spacing w:line="6080" w:lineRule="exact"/>
        <w:ind w:firstLine="14"/>
      </w:pPr>
      <w:r>
        <w:rPr>
          <w:position w:val="-121"/>
        </w:rPr>
        <w:drawing>
          <wp:inline distT="0" distB="0" distL="0" distR="0">
            <wp:extent cx="5266690" cy="3860165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3860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C4466">
      <w:pPr>
        <w:spacing w:line="6080" w:lineRule="exact"/>
        <w:sectPr>
          <w:footerReference r:id="rId18" w:type="default"/>
          <w:pgSz w:w="11906" w:h="16839"/>
          <w:pgMar w:top="1431" w:right="1785" w:bottom="1151" w:left="1785" w:header="0" w:footer="987" w:gutter="0"/>
          <w:cols w:space="720" w:num="1"/>
        </w:sectPr>
      </w:pPr>
    </w:p>
    <w:p w14:paraId="6FB7E2F2">
      <w:pPr>
        <w:pStyle w:val="2"/>
        <w:spacing w:before="163" w:line="226" w:lineRule="auto"/>
        <w:ind w:left="3233"/>
        <w:outlineLvl w:val="0"/>
      </w:pPr>
      <w:r>
        <w:rPr>
          <w:b/>
          <w:bCs/>
          <w:spacing w:val="2"/>
        </w:rPr>
        <w:t>三、郭晶简介</w:t>
      </w:r>
    </w:p>
    <w:p w14:paraId="2FD98571">
      <w:pPr>
        <w:spacing w:line="255" w:lineRule="auto"/>
        <w:rPr>
          <w:rFonts w:ascii="Arial"/>
          <w:sz w:val="21"/>
        </w:rPr>
      </w:pPr>
    </w:p>
    <w:p w14:paraId="7A630921">
      <w:pPr>
        <w:spacing w:line="255" w:lineRule="auto"/>
        <w:rPr>
          <w:rFonts w:ascii="Arial"/>
          <w:sz w:val="21"/>
        </w:rPr>
      </w:pPr>
    </w:p>
    <w:p w14:paraId="5022332D">
      <w:pPr>
        <w:spacing w:line="255" w:lineRule="auto"/>
        <w:rPr>
          <w:rFonts w:ascii="Arial"/>
          <w:sz w:val="21"/>
        </w:rPr>
      </w:pPr>
    </w:p>
    <w:p w14:paraId="628A75B8">
      <w:pPr>
        <w:pStyle w:val="2"/>
        <w:spacing w:before="101" w:line="367" w:lineRule="auto"/>
        <w:ind w:left="34" w:right="16" w:firstLine="670"/>
      </w:pPr>
      <w:r>
        <w:rPr>
          <w:spacing w:val="7"/>
        </w:rPr>
        <w:t>山西财经大学工商管理学院副教授，企业管理硕士生导</w:t>
      </w:r>
      <w:r>
        <w:rPr>
          <w:spacing w:val="4"/>
        </w:rPr>
        <w:t xml:space="preserve"> </w:t>
      </w:r>
      <w:r>
        <w:rPr>
          <w:spacing w:val="8"/>
        </w:rPr>
        <w:t>师，</w:t>
      </w:r>
      <w:r>
        <w:t>MBA</w:t>
      </w:r>
      <w:r>
        <w:rPr>
          <w:spacing w:val="-43"/>
        </w:rPr>
        <w:t xml:space="preserve"> </w:t>
      </w:r>
      <w:r>
        <w:rPr>
          <w:spacing w:val="8"/>
        </w:rPr>
        <w:t>硕士生导师，</w:t>
      </w:r>
      <w:r>
        <w:rPr>
          <w:spacing w:val="-82"/>
        </w:rPr>
        <w:t xml:space="preserve"> </w:t>
      </w:r>
      <w:r>
        <w:rPr>
          <w:spacing w:val="8"/>
        </w:rPr>
        <w:t>中国高校市场营销协会理事，山西省</w:t>
      </w:r>
      <w:r>
        <w:t xml:space="preserve"> </w:t>
      </w:r>
      <w:r>
        <w:rPr>
          <w:spacing w:val="8"/>
        </w:rPr>
        <w:t>品牌研究会副会长。主要从事营销管理、品牌管理和产品开</w:t>
      </w:r>
      <w:r>
        <w:rPr>
          <w:spacing w:val="14"/>
        </w:rPr>
        <w:t xml:space="preserve"> </w:t>
      </w:r>
      <w:r>
        <w:rPr>
          <w:spacing w:val="12"/>
        </w:rPr>
        <w:t>发的教学、培训咨询及研究工作。发表</w:t>
      </w:r>
      <w:r>
        <w:rPr>
          <w:spacing w:val="-44"/>
        </w:rPr>
        <w:t xml:space="preserve"> </w:t>
      </w:r>
      <w:r>
        <w:rPr>
          <w:spacing w:val="12"/>
        </w:rPr>
        <w:t>30</w:t>
      </w:r>
      <w:r>
        <w:rPr>
          <w:spacing w:val="-46"/>
        </w:rPr>
        <w:t xml:space="preserve"> </w:t>
      </w:r>
      <w:r>
        <w:rPr>
          <w:spacing w:val="12"/>
        </w:rPr>
        <w:t>余篇学术论文、</w:t>
      </w:r>
      <w:r>
        <w:t xml:space="preserve"> </w:t>
      </w:r>
      <w:r>
        <w:rPr>
          <w:spacing w:val="5"/>
        </w:rPr>
        <w:t>主编或出版多部著作及教材</w:t>
      </w:r>
      <w:r>
        <w:rPr>
          <w:spacing w:val="51"/>
        </w:rPr>
        <w:t xml:space="preserve"> </w:t>
      </w:r>
      <w:r>
        <w:rPr>
          <w:spacing w:val="5"/>
        </w:rPr>
        <w:t>、主持参与</w:t>
      </w:r>
      <w:r>
        <w:rPr>
          <w:spacing w:val="-59"/>
        </w:rPr>
        <w:t xml:space="preserve"> </w:t>
      </w:r>
      <w:r>
        <w:rPr>
          <w:spacing w:val="5"/>
        </w:rPr>
        <w:t>20</w:t>
      </w:r>
      <w:r>
        <w:rPr>
          <w:spacing w:val="-53"/>
        </w:rPr>
        <w:t xml:space="preserve"> </w:t>
      </w:r>
      <w:r>
        <w:rPr>
          <w:spacing w:val="5"/>
        </w:rPr>
        <w:t>余项省级各</w:t>
      </w:r>
      <w:r>
        <w:rPr>
          <w:spacing w:val="4"/>
        </w:rPr>
        <w:t>类课</w:t>
      </w:r>
      <w:r>
        <w:t xml:space="preserve"> </w:t>
      </w:r>
      <w:r>
        <w:rPr>
          <w:spacing w:val="8"/>
        </w:rPr>
        <w:t>题研究工作，参与地方经济产业发展规划，参与企业项目咨</w:t>
      </w:r>
      <w:r>
        <w:rPr>
          <w:spacing w:val="14"/>
        </w:rPr>
        <w:t xml:space="preserve"> </w:t>
      </w:r>
      <w:r>
        <w:rPr>
          <w:spacing w:val="5"/>
        </w:rPr>
        <w:t>询及培训活动。</w:t>
      </w:r>
    </w:p>
    <w:p w14:paraId="1F0510E7">
      <w:pPr>
        <w:pStyle w:val="2"/>
        <w:spacing w:before="49" w:line="364" w:lineRule="auto"/>
        <w:ind w:left="37" w:right="16" w:firstLine="546"/>
      </w:pPr>
      <w:r>
        <w:rPr>
          <w:spacing w:val="6"/>
        </w:rPr>
        <w:t>主要研究领域：</w:t>
      </w:r>
      <w:r>
        <w:rPr>
          <w:spacing w:val="-74"/>
        </w:rPr>
        <w:t xml:space="preserve"> </w:t>
      </w:r>
      <w:r>
        <w:rPr>
          <w:spacing w:val="6"/>
        </w:rPr>
        <w:t>区域品牌发展战略、</w:t>
      </w:r>
      <w:r>
        <w:rPr>
          <w:spacing w:val="-88"/>
        </w:rPr>
        <w:t xml:space="preserve"> </w:t>
      </w:r>
      <w:r>
        <w:rPr>
          <w:spacing w:val="6"/>
        </w:rPr>
        <w:t>品牌战略与管理、</w:t>
      </w:r>
      <w:r>
        <w:t xml:space="preserve"> </w:t>
      </w:r>
      <w:r>
        <w:rPr>
          <w:spacing w:val="8"/>
        </w:rPr>
        <w:t>营销战略与管理、品牌资产价值提升等相关问题的研究，倡</w:t>
      </w:r>
      <w:r>
        <w:rPr>
          <w:spacing w:val="11"/>
        </w:rPr>
        <w:t xml:space="preserve"> </w:t>
      </w:r>
      <w:r>
        <w:rPr>
          <w:spacing w:val="21"/>
        </w:rPr>
        <w:t>导以可持续的系统发展理念构建可持续营销管理的品牌生</w:t>
      </w:r>
      <w:r>
        <w:rPr>
          <w:spacing w:val="3"/>
        </w:rPr>
        <w:t xml:space="preserve"> </w:t>
      </w:r>
      <w:r>
        <w:rPr>
          <w:spacing w:val="7"/>
        </w:rPr>
        <w:t>态体系，以创新驱动提升品牌价值。</w:t>
      </w:r>
    </w:p>
    <w:p w14:paraId="206ED1D6">
      <w:pPr>
        <w:spacing w:line="364" w:lineRule="auto"/>
        <w:sectPr>
          <w:footerReference r:id="rId19" w:type="default"/>
          <w:pgSz w:w="11906" w:h="16839"/>
          <w:pgMar w:top="1431" w:right="1785" w:bottom="1151" w:left="1785" w:header="0" w:footer="987" w:gutter="0"/>
          <w:cols w:space="720" w:num="1"/>
        </w:sectPr>
      </w:pPr>
    </w:p>
    <w:p w14:paraId="2B923AE0">
      <w:pPr>
        <w:pStyle w:val="2"/>
        <w:spacing w:before="163" w:line="229" w:lineRule="auto"/>
        <w:ind w:left="3560"/>
        <w:outlineLvl w:val="0"/>
      </w:pPr>
      <w:r>
        <w:rPr>
          <w:b/>
          <w:bCs/>
          <w:spacing w:val="-2"/>
        </w:rPr>
        <w:t>资质证书</w:t>
      </w:r>
    </w:p>
    <w:p w14:paraId="4D50CF35">
      <w:pPr>
        <w:spacing w:before="190" w:line="5549" w:lineRule="exact"/>
        <w:ind w:firstLine="227"/>
      </w:pPr>
      <w:r>
        <w:rPr>
          <w:position w:val="-110"/>
        </w:rPr>
        <w:drawing>
          <wp:inline distT="0" distB="0" distL="0" distR="0">
            <wp:extent cx="5271135" cy="3522980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1516" cy="3523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EAF31">
      <w:pPr>
        <w:spacing w:line="5549" w:lineRule="exact"/>
        <w:sectPr>
          <w:footerReference r:id="rId20" w:type="default"/>
          <w:pgSz w:w="11906" w:h="16839"/>
          <w:pgMar w:top="1431" w:right="1590" w:bottom="1152" w:left="1785" w:header="0" w:footer="987" w:gutter="0"/>
          <w:cols w:space="720" w:num="1"/>
        </w:sectPr>
      </w:pPr>
    </w:p>
    <w:p w14:paraId="37FF457B">
      <w:pPr>
        <w:pStyle w:val="2"/>
        <w:spacing w:before="162" w:line="228" w:lineRule="auto"/>
        <w:ind w:left="3543"/>
        <w:outlineLvl w:val="0"/>
      </w:pPr>
      <w:r>
        <w:rPr>
          <w:b/>
          <w:bCs/>
          <w:spacing w:val="2"/>
        </w:rPr>
        <w:t>聘用协议</w:t>
      </w:r>
    </w:p>
    <w:p w14:paraId="05935C92">
      <w:pPr>
        <w:spacing w:before="135" w:line="11738" w:lineRule="exact"/>
        <w:ind w:firstLine="14"/>
      </w:pPr>
      <w:r>
        <w:rPr>
          <w:position w:val="-234"/>
        </w:rPr>
        <w:drawing>
          <wp:inline distT="0" distB="0" distL="0" distR="0">
            <wp:extent cx="5267960" cy="7453630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8467" cy="745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13AC2">
      <w:pPr>
        <w:spacing w:line="11738" w:lineRule="exact"/>
        <w:sectPr>
          <w:footerReference r:id="rId21" w:type="default"/>
          <w:pgSz w:w="11906" w:h="16839"/>
          <w:pgMar w:top="1431" w:right="1785" w:bottom="1151" w:left="1785" w:header="0" w:footer="987" w:gutter="0"/>
          <w:cols w:space="720" w:num="1"/>
        </w:sectPr>
      </w:pPr>
    </w:p>
    <w:p w14:paraId="78C85BFF">
      <w:pPr>
        <w:spacing w:before="56" w:line="11739" w:lineRule="exact"/>
        <w:ind w:firstLine="14"/>
      </w:pPr>
      <w:r>
        <w:rPr>
          <w:position w:val="-234"/>
        </w:rPr>
        <w:drawing>
          <wp:inline distT="0" distB="0" distL="0" distR="0">
            <wp:extent cx="5267960" cy="7453630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8467" cy="7453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9D374">
      <w:pPr>
        <w:spacing w:line="11739" w:lineRule="exact"/>
        <w:sectPr>
          <w:footerReference r:id="rId22" w:type="default"/>
          <w:pgSz w:w="11906" w:h="16839"/>
          <w:pgMar w:top="1431" w:right="1785" w:bottom="1152" w:left="1785" w:header="0" w:footer="987" w:gutter="0"/>
          <w:cols w:space="720" w:num="1"/>
        </w:sectPr>
      </w:pPr>
    </w:p>
    <w:p w14:paraId="7060A43D">
      <w:pPr>
        <w:pStyle w:val="2"/>
        <w:spacing w:before="162" w:line="228" w:lineRule="auto"/>
        <w:ind w:left="3547"/>
        <w:outlineLvl w:val="0"/>
      </w:pPr>
      <w:r>
        <w:rPr>
          <w:b/>
          <w:bCs/>
          <w:spacing w:val="1"/>
        </w:rPr>
        <w:t>专家聘书</w:t>
      </w:r>
    </w:p>
    <w:p w14:paraId="6ED8ED99">
      <w:pPr>
        <w:spacing w:line="468" w:lineRule="auto"/>
        <w:rPr>
          <w:rFonts w:ascii="Arial"/>
          <w:sz w:val="21"/>
        </w:rPr>
      </w:pPr>
    </w:p>
    <w:p w14:paraId="0E3E68D5">
      <w:pPr>
        <w:spacing w:line="6029" w:lineRule="exact"/>
        <w:ind w:firstLine="14"/>
      </w:pPr>
      <w:r>
        <w:rPr>
          <w:position w:val="-120"/>
        </w:rPr>
        <w:drawing>
          <wp:inline distT="0" distB="0" distL="0" distR="0">
            <wp:extent cx="5266690" cy="3827780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3828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0392E">
      <w:pPr>
        <w:spacing w:line="6029" w:lineRule="exact"/>
        <w:sectPr>
          <w:footerReference r:id="rId23" w:type="default"/>
          <w:pgSz w:w="11906" w:h="16839"/>
          <w:pgMar w:top="1431" w:right="1785" w:bottom="1152" w:left="1785" w:header="0" w:footer="987" w:gutter="0"/>
          <w:cols w:space="720" w:num="1"/>
        </w:sectPr>
      </w:pPr>
    </w:p>
    <w:p w14:paraId="208A812A">
      <w:pPr>
        <w:pStyle w:val="2"/>
        <w:spacing w:before="163" w:line="226" w:lineRule="auto"/>
        <w:ind w:left="3101"/>
        <w:outlineLvl w:val="0"/>
      </w:pPr>
      <w:r>
        <w:rPr>
          <w:b/>
          <w:bCs/>
          <w:spacing w:val="-1"/>
        </w:rPr>
        <w:t>四、李园园简介</w:t>
      </w:r>
    </w:p>
    <w:p w14:paraId="0EDAC7C1">
      <w:pPr>
        <w:spacing w:line="252" w:lineRule="auto"/>
        <w:rPr>
          <w:rFonts w:ascii="Arial"/>
          <w:sz w:val="21"/>
        </w:rPr>
      </w:pPr>
    </w:p>
    <w:p w14:paraId="5DA46F66">
      <w:pPr>
        <w:spacing w:line="252" w:lineRule="auto"/>
        <w:rPr>
          <w:rFonts w:ascii="Arial"/>
          <w:sz w:val="21"/>
        </w:rPr>
      </w:pPr>
    </w:p>
    <w:p w14:paraId="03245692">
      <w:pPr>
        <w:spacing w:line="253" w:lineRule="auto"/>
        <w:rPr>
          <w:rFonts w:ascii="Arial"/>
          <w:sz w:val="21"/>
        </w:rPr>
      </w:pPr>
    </w:p>
    <w:p w14:paraId="4995C6CC">
      <w:pPr>
        <w:pStyle w:val="2"/>
        <w:spacing w:before="101" w:line="340" w:lineRule="auto"/>
        <w:ind w:left="32" w:firstLine="651"/>
      </w:pPr>
      <w:r>
        <w:rPr>
          <w:spacing w:val="10"/>
        </w:rPr>
        <w:t>李园园，山西晋中左权人，南开大学市场营销学博士，</w:t>
      </w:r>
      <w:r>
        <w:rPr>
          <w:spacing w:val="2"/>
        </w:rPr>
        <w:t xml:space="preserve"> </w:t>
      </w:r>
      <w:r>
        <w:rPr>
          <w:spacing w:val="8"/>
        </w:rPr>
        <w:t>山西财经大学营销系副主任、副教授。主要研究方向为企业</w:t>
      </w:r>
      <w:r>
        <w:rPr>
          <w:spacing w:val="9"/>
        </w:rPr>
        <w:t xml:space="preserve">  </w:t>
      </w:r>
      <w:r>
        <w:rPr>
          <w:spacing w:val="2"/>
        </w:rPr>
        <w:t>管理、品牌营销以及新媒体营销等。山西省酒文化协会理事、</w:t>
      </w:r>
      <w:r>
        <w:rPr>
          <w:spacing w:val="4"/>
        </w:rPr>
        <w:t xml:space="preserve"> </w:t>
      </w:r>
      <w:r>
        <w:rPr>
          <w:spacing w:val="-4"/>
        </w:rPr>
        <w:t>山西省老字号专家组成员。《心理学报》、《南开管理评论》</w:t>
      </w:r>
      <w:r>
        <w:rPr>
          <w:spacing w:val="2"/>
        </w:rPr>
        <w:t xml:space="preserve">  </w:t>
      </w:r>
      <w:r>
        <w:rPr>
          <w:spacing w:val="14"/>
        </w:rPr>
        <w:t>等国内知名期刊的外审专家。相关成果发表在《管理评论》</w:t>
      </w:r>
      <w:r>
        <w:rPr>
          <w:spacing w:val="4"/>
        </w:rPr>
        <w:t xml:space="preserve"> </w:t>
      </w:r>
      <w:r>
        <w:rPr>
          <w:spacing w:val="-14"/>
        </w:rPr>
        <w:t>《科学学研究》、《软科学》、《中国科技论坛》等国内外</w:t>
      </w:r>
      <w:r>
        <w:rPr>
          <w:spacing w:val="-15"/>
        </w:rPr>
        <w:t>管理</w:t>
      </w:r>
      <w:r>
        <w:t xml:space="preserve">  </w:t>
      </w:r>
      <w:r>
        <w:rPr>
          <w:spacing w:val="8"/>
        </w:rPr>
        <w:t xml:space="preserve">学期刊上，并参与多项国家级课题、省部级课题和国家发改  </w:t>
      </w:r>
      <w:r>
        <w:rPr>
          <w:spacing w:val="6"/>
        </w:rPr>
        <w:t>委的横向课题。主要主持和参与课题：</w:t>
      </w:r>
      <w:r>
        <w:rPr>
          <w:spacing w:val="-85"/>
        </w:rPr>
        <w:t xml:space="preserve"> </w:t>
      </w:r>
      <w:r>
        <w:rPr>
          <w:spacing w:val="6"/>
        </w:rPr>
        <w:t>国家发改委委托课题</w:t>
      </w:r>
      <w:r>
        <w:t xml:space="preserve">  </w:t>
      </w:r>
      <w:r>
        <w:rPr>
          <w:spacing w:val="6"/>
        </w:rPr>
        <w:t>《中国特色品牌价值评价方法与评价体系研究》、</w:t>
      </w:r>
      <w:r>
        <w:rPr>
          <w:spacing w:val="-87"/>
        </w:rPr>
        <w:t xml:space="preserve"> </w:t>
      </w:r>
      <w:r>
        <w:rPr>
          <w:spacing w:val="6"/>
        </w:rPr>
        <w:t>山西省哲</w:t>
      </w:r>
      <w:r>
        <w:t xml:space="preserve">  </w:t>
      </w:r>
      <w:r>
        <w:rPr>
          <w:spacing w:val="6"/>
        </w:rPr>
        <w:t>社课题《山西省老字号品牌竞争优势提升路径研究》、</w:t>
      </w:r>
      <w:r>
        <w:rPr>
          <w:spacing w:val="-85"/>
        </w:rPr>
        <w:t xml:space="preserve"> </w:t>
      </w:r>
      <w:r>
        <w:rPr>
          <w:spacing w:val="6"/>
        </w:rPr>
        <w:t>国家</w:t>
      </w:r>
      <w:r>
        <w:t xml:space="preserve">  </w:t>
      </w:r>
      <w:r>
        <w:rPr>
          <w:spacing w:val="8"/>
        </w:rPr>
        <w:t xml:space="preserve">自然科学基金项目《双层市场结构下的供应商要素品牌化竞  </w:t>
      </w:r>
      <w:r>
        <w:rPr>
          <w:spacing w:val="-3"/>
        </w:rPr>
        <w:t>争优势形成机制及其对绩效的影响研究》、《转型</w:t>
      </w:r>
      <w:r>
        <w:rPr>
          <w:spacing w:val="-4"/>
        </w:rPr>
        <w:t>升级背景下</w:t>
      </w:r>
      <w:r>
        <w:t xml:space="preserve">  </w:t>
      </w:r>
      <w:r>
        <w:rPr>
          <w:spacing w:val="2"/>
        </w:rPr>
        <w:t>消费者幸福感形成机理与提升策略研究》。</w:t>
      </w:r>
    </w:p>
    <w:p w14:paraId="0C47F2F5">
      <w:pPr>
        <w:spacing w:line="340" w:lineRule="auto"/>
        <w:sectPr>
          <w:footerReference r:id="rId24" w:type="default"/>
          <w:pgSz w:w="11906" w:h="16839"/>
          <w:pgMar w:top="1431" w:right="1658" w:bottom="1152" w:left="1785" w:header="0" w:footer="987" w:gutter="0"/>
          <w:cols w:space="720" w:num="1"/>
        </w:sectPr>
      </w:pPr>
    </w:p>
    <w:p w14:paraId="65938A40">
      <w:pPr>
        <w:pStyle w:val="2"/>
        <w:spacing w:before="163" w:line="229" w:lineRule="auto"/>
        <w:ind w:left="3560"/>
        <w:outlineLvl w:val="0"/>
      </w:pPr>
      <w:r>
        <w:rPr>
          <w:b/>
          <w:bCs/>
          <w:spacing w:val="-2"/>
        </w:rPr>
        <w:t>资质证书</w:t>
      </w:r>
    </w:p>
    <w:p w14:paraId="409E8F4A">
      <w:pPr>
        <w:spacing w:before="72" w:line="11050" w:lineRule="exact"/>
        <w:ind w:firstLine="167"/>
      </w:pPr>
      <w:r>
        <w:rPr>
          <w:position w:val="-220"/>
        </w:rPr>
        <w:drawing>
          <wp:inline distT="0" distB="0" distL="0" distR="0">
            <wp:extent cx="4944745" cy="7016115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945379" cy="7016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3DE99">
      <w:pPr>
        <w:spacing w:line="11050" w:lineRule="exact"/>
        <w:sectPr>
          <w:footerReference r:id="rId25" w:type="default"/>
          <w:pgSz w:w="11906" w:h="16839"/>
          <w:pgMar w:top="1431" w:right="1785" w:bottom="1152" w:left="1785" w:header="0" w:footer="987" w:gutter="0"/>
          <w:cols w:space="720" w:num="1"/>
        </w:sectPr>
      </w:pPr>
    </w:p>
    <w:p w14:paraId="503BADAC">
      <w:pPr>
        <w:pStyle w:val="2"/>
        <w:spacing w:before="162" w:line="228" w:lineRule="auto"/>
        <w:ind w:left="3543"/>
        <w:outlineLvl w:val="0"/>
      </w:pPr>
      <w:r>
        <w:rPr>
          <w:b/>
          <w:bCs/>
          <w:spacing w:val="2"/>
        </w:rPr>
        <w:t>聘用协议</w:t>
      </w:r>
    </w:p>
    <w:p w14:paraId="66FFA226">
      <w:pPr>
        <w:spacing w:before="135" w:line="11738" w:lineRule="exact"/>
        <w:ind w:firstLine="14"/>
      </w:pPr>
      <w:r>
        <w:rPr>
          <w:position w:val="-234"/>
        </w:rPr>
        <w:drawing>
          <wp:inline distT="0" distB="0" distL="0" distR="0">
            <wp:extent cx="5267960" cy="7453630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8467" cy="745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39619">
      <w:pPr>
        <w:spacing w:line="11738" w:lineRule="exact"/>
        <w:sectPr>
          <w:footerReference r:id="rId26" w:type="default"/>
          <w:pgSz w:w="11906" w:h="16839"/>
          <w:pgMar w:top="1431" w:right="1785" w:bottom="1152" w:left="1785" w:header="0" w:footer="987" w:gutter="0"/>
          <w:cols w:space="720" w:num="1"/>
        </w:sectPr>
      </w:pPr>
    </w:p>
    <w:p w14:paraId="14A5EAEB">
      <w:pPr>
        <w:spacing w:before="56" w:line="11739" w:lineRule="exact"/>
        <w:ind w:firstLine="14"/>
      </w:pPr>
      <w:r>
        <w:rPr>
          <w:position w:val="-234"/>
        </w:rPr>
        <w:drawing>
          <wp:inline distT="0" distB="0" distL="0" distR="0">
            <wp:extent cx="5267960" cy="7453630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8467" cy="7453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324B7">
      <w:pPr>
        <w:spacing w:line="11739" w:lineRule="exact"/>
        <w:sectPr>
          <w:footerReference r:id="rId27" w:type="default"/>
          <w:pgSz w:w="11906" w:h="16839"/>
          <w:pgMar w:top="1431" w:right="1785" w:bottom="1152" w:left="1785" w:header="0" w:footer="987" w:gutter="0"/>
          <w:cols w:space="720" w:num="1"/>
        </w:sectPr>
      </w:pPr>
    </w:p>
    <w:p w14:paraId="354AE394">
      <w:pPr>
        <w:pStyle w:val="2"/>
        <w:spacing w:before="162" w:line="228" w:lineRule="auto"/>
        <w:ind w:left="3547"/>
        <w:outlineLvl w:val="0"/>
      </w:pPr>
      <w:r>
        <w:rPr>
          <w:b/>
          <w:bCs/>
          <w:spacing w:val="1"/>
        </w:rPr>
        <w:t>专家聘书</w:t>
      </w:r>
    </w:p>
    <w:p w14:paraId="2A444670">
      <w:pPr>
        <w:spacing w:before="161" w:line="6070" w:lineRule="exact"/>
        <w:ind w:firstLine="14"/>
      </w:pPr>
      <w:r>
        <w:rPr>
          <w:position w:val="-121"/>
        </w:rPr>
        <w:drawing>
          <wp:inline distT="0" distB="0" distL="0" distR="0">
            <wp:extent cx="5266690" cy="3853815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385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EEF7F">
      <w:pPr>
        <w:spacing w:line="6070" w:lineRule="exact"/>
        <w:sectPr>
          <w:footerReference r:id="rId28" w:type="default"/>
          <w:pgSz w:w="11906" w:h="16839"/>
          <w:pgMar w:top="1431" w:right="1785" w:bottom="1152" w:left="1785" w:header="0" w:footer="987" w:gutter="0"/>
          <w:cols w:space="720" w:num="1"/>
        </w:sectPr>
      </w:pPr>
    </w:p>
    <w:p w14:paraId="39A8C4CC">
      <w:pPr>
        <w:pStyle w:val="2"/>
        <w:spacing w:before="163" w:line="226" w:lineRule="auto"/>
        <w:ind w:left="3069"/>
        <w:outlineLvl w:val="0"/>
      </w:pPr>
      <w:r>
        <w:rPr>
          <w:b/>
          <w:bCs/>
          <w:spacing w:val="3"/>
        </w:rPr>
        <w:t>五、马柯航简介</w:t>
      </w:r>
    </w:p>
    <w:p w14:paraId="73B09116">
      <w:pPr>
        <w:spacing w:line="252" w:lineRule="auto"/>
        <w:rPr>
          <w:rFonts w:ascii="Arial"/>
          <w:sz w:val="21"/>
        </w:rPr>
      </w:pPr>
    </w:p>
    <w:p w14:paraId="456D8125">
      <w:pPr>
        <w:spacing w:line="252" w:lineRule="auto"/>
        <w:rPr>
          <w:rFonts w:ascii="Arial"/>
          <w:sz w:val="21"/>
        </w:rPr>
      </w:pPr>
    </w:p>
    <w:p w14:paraId="62E2501C">
      <w:pPr>
        <w:spacing w:line="252" w:lineRule="auto"/>
        <w:rPr>
          <w:rFonts w:ascii="Arial"/>
          <w:sz w:val="21"/>
        </w:rPr>
      </w:pPr>
    </w:p>
    <w:p w14:paraId="49148049">
      <w:pPr>
        <w:pStyle w:val="2"/>
        <w:spacing w:before="101" w:line="369" w:lineRule="auto"/>
        <w:ind w:left="34" w:right="16" w:firstLine="648"/>
        <w:jc w:val="both"/>
        <w:rPr>
          <w:rFonts w:ascii="宋体" w:hAnsi="宋体" w:eastAsia="宋体" w:cs="宋体"/>
          <w:sz w:val="28"/>
          <w:szCs w:val="28"/>
        </w:rPr>
      </w:pPr>
      <w:r>
        <w:rPr>
          <w:spacing w:val="8"/>
        </w:rPr>
        <w:t>马柯航，女，山西财经大学副教授，硕士生导师，西南</w:t>
      </w:r>
      <w:r>
        <w:rPr>
          <w:spacing w:val="2"/>
        </w:rPr>
        <w:t xml:space="preserve"> </w:t>
      </w:r>
      <w:r>
        <w:rPr>
          <w:spacing w:val="8"/>
        </w:rPr>
        <w:t>财经大学企业管理专业博士。现任教于山西财经大学工商管</w:t>
      </w:r>
      <w:r>
        <w:rPr>
          <w:spacing w:val="14"/>
        </w:rPr>
        <w:t xml:space="preserve"> </w:t>
      </w:r>
      <w:r>
        <w:rPr>
          <w:spacing w:val="-3"/>
        </w:rPr>
        <w:t>理学院物流管理教研室，主要讲授课程为《运</w:t>
      </w:r>
      <w:r>
        <w:rPr>
          <w:spacing w:val="-4"/>
        </w:rPr>
        <w:t>营管理》、《仓</w:t>
      </w:r>
      <w:r>
        <w:t xml:space="preserve"> </w:t>
      </w:r>
      <w:r>
        <w:rPr>
          <w:spacing w:val="-3"/>
        </w:rPr>
        <w:t>储与运输管理》、《创新设计思维》。研究方</w:t>
      </w:r>
      <w:r>
        <w:rPr>
          <w:spacing w:val="-4"/>
        </w:rPr>
        <w:t>向主要关注中国</w:t>
      </w:r>
      <w:r>
        <w:t xml:space="preserve"> </w:t>
      </w:r>
      <w:r>
        <w:rPr>
          <w:spacing w:val="21"/>
        </w:rPr>
        <w:t>动态经济背景下组织的战略转型创新和商业价值创造逻辑</w:t>
      </w:r>
      <w:r>
        <w:rPr>
          <w:spacing w:val="7"/>
        </w:rPr>
        <w:t xml:space="preserve"> </w:t>
      </w:r>
      <w:r>
        <w:rPr>
          <w:spacing w:val="8"/>
        </w:rPr>
        <w:t>的演变，主张从价值创造的视角来剖析互联网时代组织战略</w:t>
      </w:r>
      <w:r>
        <w:rPr>
          <w:spacing w:val="14"/>
        </w:rPr>
        <w:t xml:space="preserve"> </w:t>
      </w:r>
      <w:r>
        <w:rPr>
          <w:spacing w:val="8"/>
        </w:rPr>
        <w:t>转型、商业模式创新以及对知识的治理等现实问题。在《科</w:t>
      </w:r>
      <w:r>
        <w:rPr>
          <w:spacing w:val="14"/>
        </w:rPr>
        <w:t xml:space="preserve"> </w:t>
      </w:r>
      <w:r>
        <w:rPr>
          <w:spacing w:val="-3"/>
        </w:rPr>
        <w:t>研管理》、《中国工业经济》等国内外学术期</w:t>
      </w:r>
      <w:r>
        <w:rPr>
          <w:spacing w:val="-4"/>
        </w:rPr>
        <w:t>刊发表论文十多</w:t>
      </w:r>
      <w:r>
        <w:t xml:space="preserve"> </w:t>
      </w:r>
      <w:r>
        <w:rPr>
          <w:spacing w:val="8"/>
        </w:rPr>
        <w:t>篇。主持或参与国家电网、省政协、陵川县国民经济与社会</w:t>
      </w:r>
      <w:r>
        <w:rPr>
          <w:spacing w:val="14"/>
        </w:rPr>
        <w:t xml:space="preserve"> </w:t>
      </w:r>
      <w:r>
        <w:rPr>
          <w:spacing w:val="5"/>
        </w:rPr>
        <w:t>发展“十四五</w:t>
      </w:r>
      <w:r>
        <w:rPr>
          <w:spacing w:val="-105"/>
        </w:rPr>
        <w:t xml:space="preserve"> </w:t>
      </w:r>
      <w:r>
        <w:rPr>
          <w:spacing w:val="5"/>
        </w:rPr>
        <w:t>”规划、汾阳市新业态“十四五</w:t>
      </w:r>
      <w:r>
        <w:rPr>
          <w:spacing w:val="-113"/>
        </w:rPr>
        <w:t xml:space="preserve"> </w:t>
      </w:r>
      <w:r>
        <w:rPr>
          <w:spacing w:val="5"/>
        </w:rPr>
        <w:t>”规划、汾阳</w:t>
      </w:r>
      <w:r>
        <w:t xml:space="preserve"> </w:t>
      </w:r>
      <w:r>
        <w:rPr>
          <w:spacing w:val="5"/>
        </w:rPr>
        <w:t>市现代服务业“十四五</w:t>
      </w:r>
      <w:r>
        <w:rPr>
          <w:spacing w:val="-103"/>
        </w:rPr>
        <w:t xml:space="preserve"> </w:t>
      </w:r>
      <w:r>
        <w:rPr>
          <w:spacing w:val="5"/>
        </w:rPr>
        <w:t>”规划等课题</w:t>
      </w:r>
      <w:r>
        <w:rPr>
          <w:rFonts w:ascii="宋体" w:hAnsi="宋体" w:eastAsia="宋体" w:cs="宋体"/>
          <w:spacing w:val="5"/>
          <w:sz w:val="28"/>
          <w:szCs w:val="28"/>
        </w:rPr>
        <w:t>。</w:t>
      </w:r>
    </w:p>
    <w:p w14:paraId="56559585">
      <w:pPr>
        <w:spacing w:line="369" w:lineRule="auto"/>
        <w:rPr>
          <w:rFonts w:ascii="宋体" w:hAnsi="宋体" w:eastAsia="宋体" w:cs="宋体"/>
          <w:sz w:val="28"/>
          <w:szCs w:val="28"/>
        </w:rPr>
        <w:sectPr>
          <w:footerReference r:id="rId29" w:type="default"/>
          <w:pgSz w:w="11906" w:h="16839"/>
          <w:pgMar w:top="1431" w:right="1785" w:bottom="1152" w:left="1785" w:header="0" w:footer="987" w:gutter="0"/>
          <w:cols w:space="720" w:num="1"/>
        </w:sectPr>
      </w:pPr>
    </w:p>
    <w:p w14:paraId="5214605F">
      <w:pPr>
        <w:pStyle w:val="2"/>
        <w:spacing w:before="163" w:line="229" w:lineRule="auto"/>
        <w:ind w:left="3978"/>
        <w:outlineLvl w:val="0"/>
      </w:pPr>
      <w:r>
        <w:rPr>
          <w:b/>
          <w:bCs/>
          <w:spacing w:val="-2"/>
        </w:rPr>
        <w:t>资质证书</w:t>
      </w:r>
    </w:p>
    <w:p w14:paraId="6E05D1A8">
      <w:pPr>
        <w:spacing w:line="291" w:lineRule="auto"/>
        <w:rPr>
          <w:rFonts w:ascii="Arial"/>
          <w:sz w:val="21"/>
        </w:rPr>
      </w:pPr>
    </w:p>
    <w:p w14:paraId="760CA6AE">
      <w:pPr>
        <w:spacing w:line="292" w:lineRule="auto"/>
        <w:rPr>
          <w:rFonts w:ascii="Arial"/>
          <w:sz w:val="21"/>
        </w:rPr>
      </w:pPr>
    </w:p>
    <w:p w14:paraId="2C80E002">
      <w:pPr>
        <w:spacing w:line="292" w:lineRule="auto"/>
        <w:rPr>
          <w:rFonts w:ascii="Arial"/>
          <w:sz w:val="21"/>
        </w:rPr>
      </w:pPr>
    </w:p>
    <w:p w14:paraId="124762C4">
      <w:pPr>
        <w:spacing w:line="6495" w:lineRule="exact"/>
      </w:pPr>
      <w:r>
        <w:rPr>
          <w:position w:val="-129"/>
        </w:rPr>
        <w:drawing>
          <wp:inline distT="0" distB="0" distL="0" distR="0">
            <wp:extent cx="5851525" cy="4123690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852159" cy="412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C7C61">
      <w:pPr>
        <w:spacing w:line="6495" w:lineRule="exact"/>
        <w:sectPr>
          <w:footerReference r:id="rId30" w:type="default"/>
          <w:pgSz w:w="11906" w:h="16839"/>
          <w:pgMar w:top="1431" w:right="1321" w:bottom="1152" w:left="1368" w:header="0" w:footer="987" w:gutter="0"/>
          <w:cols w:space="720" w:num="1"/>
        </w:sectPr>
      </w:pPr>
    </w:p>
    <w:p w14:paraId="71CC8AA7">
      <w:pPr>
        <w:pStyle w:val="2"/>
        <w:spacing w:before="162" w:line="228" w:lineRule="auto"/>
        <w:ind w:left="3543"/>
        <w:outlineLvl w:val="0"/>
      </w:pPr>
      <w:r>
        <w:rPr>
          <w:b/>
          <w:bCs/>
          <w:spacing w:val="2"/>
        </w:rPr>
        <w:t>聘用协议</w:t>
      </w:r>
    </w:p>
    <w:p w14:paraId="50FA5F4B">
      <w:pPr>
        <w:spacing w:before="135" w:line="11738" w:lineRule="exact"/>
        <w:ind w:firstLine="14"/>
      </w:pPr>
      <w:r>
        <w:rPr>
          <w:position w:val="-234"/>
        </w:rPr>
        <w:drawing>
          <wp:inline distT="0" distB="0" distL="0" distR="0">
            <wp:extent cx="5267960" cy="7453630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8467" cy="745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BE749">
      <w:pPr>
        <w:spacing w:line="11738" w:lineRule="exact"/>
        <w:sectPr>
          <w:footerReference r:id="rId31" w:type="default"/>
          <w:pgSz w:w="11906" w:h="16839"/>
          <w:pgMar w:top="1431" w:right="1785" w:bottom="1152" w:left="1785" w:header="0" w:footer="987" w:gutter="0"/>
          <w:cols w:space="720" w:num="1"/>
        </w:sectPr>
      </w:pPr>
    </w:p>
    <w:p w14:paraId="4E8C516A">
      <w:pPr>
        <w:spacing w:before="56" w:line="11739" w:lineRule="exact"/>
        <w:ind w:firstLine="14"/>
      </w:pPr>
      <w:r>
        <w:rPr>
          <w:position w:val="-234"/>
        </w:rPr>
        <w:drawing>
          <wp:inline distT="0" distB="0" distL="0" distR="0">
            <wp:extent cx="5267960" cy="7453630"/>
            <wp:effectExtent l="0" t="0" r="0" b="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8467" cy="7453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FDB00">
      <w:pPr>
        <w:spacing w:line="11739" w:lineRule="exact"/>
        <w:sectPr>
          <w:footerReference r:id="rId32" w:type="default"/>
          <w:pgSz w:w="11906" w:h="16839"/>
          <w:pgMar w:top="1431" w:right="1785" w:bottom="1152" w:left="1785" w:header="0" w:footer="987" w:gutter="0"/>
          <w:cols w:space="720" w:num="1"/>
        </w:sectPr>
      </w:pPr>
    </w:p>
    <w:p w14:paraId="2EE1F579">
      <w:pPr>
        <w:pStyle w:val="2"/>
        <w:spacing w:before="162" w:line="228" w:lineRule="auto"/>
        <w:ind w:left="3547"/>
        <w:outlineLvl w:val="0"/>
      </w:pPr>
      <w:r>
        <w:rPr>
          <w:b/>
          <w:bCs/>
          <w:spacing w:val="1"/>
        </w:rPr>
        <w:t>专家聘书</w:t>
      </w:r>
    </w:p>
    <w:p w14:paraId="2BCCE88E">
      <w:pPr>
        <w:spacing w:before="192" w:line="6020" w:lineRule="exact"/>
        <w:ind w:firstLine="14"/>
      </w:pPr>
      <w:r>
        <w:rPr>
          <w:position w:val="-120"/>
        </w:rPr>
        <w:drawing>
          <wp:inline distT="0" distB="0" distL="0" distR="0">
            <wp:extent cx="5266690" cy="3822065"/>
            <wp:effectExtent l="0" t="0" r="0" b="0"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382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3" w:type="default"/>
      <w:pgSz w:w="11906" w:h="16839"/>
      <w:pgMar w:top="1431" w:right="1785" w:bottom="1152" w:left="1785" w:header="0" w:footer="987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1C8A3C">
    <w:pPr>
      <w:spacing w:line="168" w:lineRule="auto"/>
      <w:ind w:left="4135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1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58278B">
    <w:pPr>
      <w:spacing w:line="169" w:lineRule="auto"/>
      <w:ind w:left="4090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8"/>
        <w:sz w:val="18"/>
        <w:szCs w:val="18"/>
      </w:rPr>
      <w:t>10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D08454">
    <w:pPr>
      <w:spacing w:line="168" w:lineRule="auto"/>
      <w:ind w:left="4128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8"/>
        <w:sz w:val="18"/>
        <w:szCs w:val="18"/>
      </w:rPr>
      <w:t>11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7D76D5">
    <w:pPr>
      <w:spacing w:line="169" w:lineRule="auto"/>
      <w:ind w:left="4090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8"/>
        <w:sz w:val="18"/>
        <w:szCs w:val="18"/>
      </w:rPr>
      <w:t>12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97B279">
    <w:pPr>
      <w:spacing w:line="169" w:lineRule="auto"/>
      <w:ind w:left="4090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8"/>
        <w:sz w:val="18"/>
        <w:szCs w:val="18"/>
      </w:rPr>
      <w:t>13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5D6120">
    <w:pPr>
      <w:spacing w:line="168" w:lineRule="auto"/>
      <w:ind w:left="4090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8"/>
        <w:sz w:val="18"/>
        <w:szCs w:val="18"/>
      </w:rPr>
      <w:t>14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01A416">
    <w:pPr>
      <w:spacing w:line="168" w:lineRule="auto"/>
      <w:ind w:left="4090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8"/>
        <w:sz w:val="18"/>
        <w:szCs w:val="18"/>
      </w:rPr>
      <w:t>15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3525E1">
    <w:pPr>
      <w:spacing w:line="169" w:lineRule="auto"/>
      <w:ind w:left="4090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8"/>
        <w:sz w:val="18"/>
        <w:szCs w:val="18"/>
      </w:rPr>
      <w:t>16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A02D90">
    <w:pPr>
      <w:spacing w:line="168" w:lineRule="auto"/>
      <w:ind w:left="4090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8"/>
        <w:sz w:val="18"/>
        <w:szCs w:val="18"/>
      </w:rPr>
      <w:t>17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5EC5D7">
    <w:pPr>
      <w:spacing w:line="169" w:lineRule="auto"/>
      <w:ind w:left="4090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8"/>
        <w:sz w:val="18"/>
        <w:szCs w:val="18"/>
      </w:rPr>
      <w:t>18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387EE8">
    <w:pPr>
      <w:spacing w:line="169" w:lineRule="auto"/>
      <w:ind w:left="4090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8"/>
        <w:sz w:val="18"/>
        <w:szCs w:val="18"/>
      </w:rPr>
      <w:t>19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62CB1F">
    <w:pPr>
      <w:spacing w:line="169" w:lineRule="auto"/>
      <w:ind w:left="4130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2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65818D">
    <w:pPr>
      <w:spacing w:line="169" w:lineRule="auto"/>
      <w:ind w:left="4084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6"/>
        <w:sz w:val="18"/>
        <w:szCs w:val="18"/>
      </w:rPr>
      <w:t>20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C7E511">
    <w:pPr>
      <w:spacing w:line="169" w:lineRule="auto"/>
      <w:ind w:left="4084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6"/>
        <w:sz w:val="18"/>
        <w:szCs w:val="18"/>
      </w:rPr>
      <w:t>21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833E76">
    <w:pPr>
      <w:spacing w:line="169" w:lineRule="auto"/>
      <w:ind w:left="4084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6"/>
        <w:sz w:val="18"/>
        <w:szCs w:val="18"/>
      </w:rPr>
      <w:t>22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E1F85E">
    <w:pPr>
      <w:spacing w:line="169" w:lineRule="auto"/>
      <w:ind w:left="4084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6"/>
        <w:sz w:val="18"/>
        <w:szCs w:val="18"/>
      </w:rPr>
      <w:t>23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4F4F67">
    <w:pPr>
      <w:spacing w:line="169" w:lineRule="auto"/>
      <w:ind w:left="4084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6"/>
        <w:sz w:val="18"/>
        <w:szCs w:val="18"/>
      </w:rPr>
      <w:t>24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18B0F1">
    <w:pPr>
      <w:spacing w:line="169" w:lineRule="auto"/>
      <w:ind w:left="4084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6"/>
        <w:sz w:val="18"/>
        <w:szCs w:val="18"/>
      </w:rPr>
      <w:t>25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EA6D47">
    <w:pPr>
      <w:spacing w:line="169" w:lineRule="auto"/>
      <w:ind w:left="4502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6"/>
        <w:sz w:val="18"/>
        <w:szCs w:val="18"/>
      </w:rPr>
      <w:t>26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845582">
    <w:pPr>
      <w:spacing w:line="169" w:lineRule="auto"/>
      <w:ind w:left="4084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6"/>
        <w:sz w:val="18"/>
        <w:szCs w:val="18"/>
      </w:rPr>
      <w:t>27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03FB43">
    <w:pPr>
      <w:spacing w:line="169" w:lineRule="auto"/>
      <w:ind w:left="4084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6"/>
        <w:sz w:val="18"/>
        <w:szCs w:val="18"/>
      </w:rPr>
      <w:t>28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C011A2">
    <w:pPr>
      <w:spacing w:line="169" w:lineRule="auto"/>
      <w:ind w:left="4084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6"/>
        <w:sz w:val="18"/>
        <w:szCs w:val="18"/>
      </w:rPr>
      <w:t>29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B34E23">
    <w:pPr>
      <w:spacing w:line="169" w:lineRule="auto"/>
      <w:ind w:left="4129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3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E992A9">
    <w:pPr>
      <w:spacing w:line="168" w:lineRule="auto"/>
      <w:ind w:left="4124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4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922B70">
    <w:pPr>
      <w:spacing w:line="167" w:lineRule="auto"/>
      <w:ind w:left="4129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5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ED4B1D">
    <w:pPr>
      <w:spacing w:line="169" w:lineRule="auto"/>
      <w:ind w:left="4129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6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A1D038">
    <w:pPr>
      <w:spacing w:line="167" w:lineRule="auto"/>
      <w:ind w:left="4129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7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527764">
    <w:pPr>
      <w:spacing w:line="169" w:lineRule="auto"/>
      <w:ind w:left="4127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8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E347CC">
    <w:pPr>
      <w:spacing w:line="169" w:lineRule="auto"/>
      <w:ind w:left="4127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64503596"/>
    <w:rsid w:val="65A61E3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仿宋" w:hAnsi="仿宋" w:eastAsia="仿宋" w:cs="仿宋"/>
      <w:sz w:val="31"/>
      <w:szCs w:val="31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5" Type="http://schemas.openxmlformats.org/officeDocument/2006/relationships/fontTable" Target="fontTable.xml"/><Relationship Id="rId54" Type="http://schemas.openxmlformats.org/officeDocument/2006/relationships/image" Target="media/image20.jpeg"/><Relationship Id="rId53" Type="http://schemas.openxmlformats.org/officeDocument/2006/relationships/image" Target="media/image19.jpeg"/><Relationship Id="rId52" Type="http://schemas.openxmlformats.org/officeDocument/2006/relationships/image" Target="media/image18.jpeg"/><Relationship Id="rId51" Type="http://schemas.openxmlformats.org/officeDocument/2006/relationships/image" Target="media/image17.jpeg"/><Relationship Id="rId50" Type="http://schemas.openxmlformats.org/officeDocument/2006/relationships/image" Target="media/image16.jpeg"/><Relationship Id="rId5" Type="http://schemas.openxmlformats.org/officeDocument/2006/relationships/footer" Target="footer1.xml"/><Relationship Id="rId49" Type="http://schemas.openxmlformats.org/officeDocument/2006/relationships/image" Target="media/image15.jpeg"/><Relationship Id="rId48" Type="http://schemas.openxmlformats.org/officeDocument/2006/relationships/image" Target="media/image14.jpeg"/><Relationship Id="rId47" Type="http://schemas.openxmlformats.org/officeDocument/2006/relationships/image" Target="media/image13.jpeg"/><Relationship Id="rId46" Type="http://schemas.openxmlformats.org/officeDocument/2006/relationships/image" Target="media/image12.jpeg"/><Relationship Id="rId45" Type="http://schemas.openxmlformats.org/officeDocument/2006/relationships/image" Target="media/image11.jpeg"/><Relationship Id="rId44" Type="http://schemas.openxmlformats.org/officeDocument/2006/relationships/image" Target="media/image10.jpeg"/><Relationship Id="rId43" Type="http://schemas.openxmlformats.org/officeDocument/2006/relationships/image" Target="media/image9.jpeg"/><Relationship Id="rId42" Type="http://schemas.openxmlformats.org/officeDocument/2006/relationships/image" Target="media/image8.jpeg"/><Relationship Id="rId41" Type="http://schemas.openxmlformats.org/officeDocument/2006/relationships/image" Target="media/image7.jpeg"/><Relationship Id="rId40" Type="http://schemas.openxmlformats.org/officeDocument/2006/relationships/image" Target="media/image6.jpeg"/><Relationship Id="rId4" Type="http://schemas.openxmlformats.org/officeDocument/2006/relationships/endnotes" Target="endnotes.xml"/><Relationship Id="rId39" Type="http://schemas.openxmlformats.org/officeDocument/2006/relationships/image" Target="media/image5.jpeg"/><Relationship Id="rId38" Type="http://schemas.openxmlformats.org/officeDocument/2006/relationships/image" Target="media/image4.jpeg"/><Relationship Id="rId37" Type="http://schemas.openxmlformats.org/officeDocument/2006/relationships/image" Target="media/image3.jpeg"/><Relationship Id="rId36" Type="http://schemas.openxmlformats.org/officeDocument/2006/relationships/image" Target="media/image2.jpeg"/><Relationship Id="rId35" Type="http://schemas.openxmlformats.org/officeDocument/2006/relationships/image" Target="media/image1.png"/><Relationship Id="rId34" Type="http://schemas.openxmlformats.org/officeDocument/2006/relationships/theme" Target="theme/theme1.xml"/><Relationship Id="rId33" Type="http://schemas.openxmlformats.org/officeDocument/2006/relationships/footer" Target="footer29.xml"/><Relationship Id="rId32" Type="http://schemas.openxmlformats.org/officeDocument/2006/relationships/footer" Target="footer28.xml"/><Relationship Id="rId31" Type="http://schemas.openxmlformats.org/officeDocument/2006/relationships/footer" Target="footer27.xml"/><Relationship Id="rId30" Type="http://schemas.openxmlformats.org/officeDocument/2006/relationships/footer" Target="footer26.xml"/><Relationship Id="rId3" Type="http://schemas.openxmlformats.org/officeDocument/2006/relationships/footnotes" Target="footnotes.xml"/><Relationship Id="rId29" Type="http://schemas.openxmlformats.org/officeDocument/2006/relationships/footer" Target="footer25.xml"/><Relationship Id="rId28" Type="http://schemas.openxmlformats.org/officeDocument/2006/relationships/footer" Target="footer24.xml"/><Relationship Id="rId27" Type="http://schemas.openxmlformats.org/officeDocument/2006/relationships/footer" Target="footer23.xml"/><Relationship Id="rId26" Type="http://schemas.openxmlformats.org/officeDocument/2006/relationships/footer" Target="footer22.xml"/><Relationship Id="rId25" Type="http://schemas.openxmlformats.org/officeDocument/2006/relationships/footer" Target="footer21.xml"/><Relationship Id="rId24" Type="http://schemas.openxmlformats.org/officeDocument/2006/relationships/footer" Target="footer20.xml"/><Relationship Id="rId23" Type="http://schemas.openxmlformats.org/officeDocument/2006/relationships/footer" Target="footer19.xml"/><Relationship Id="rId22" Type="http://schemas.openxmlformats.org/officeDocument/2006/relationships/footer" Target="footer18.xml"/><Relationship Id="rId21" Type="http://schemas.openxmlformats.org/officeDocument/2006/relationships/footer" Target="footer17.xml"/><Relationship Id="rId20" Type="http://schemas.openxmlformats.org/officeDocument/2006/relationships/footer" Target="footer16.xml"/><Relationship Id="rId2" Type="http://schemas.openxmlformats.org/officeDocument/2006/relationships/settings" Target="settings.xml"/><Relationship Id="rId19" Type="http://schemas.openxmlformats.org/officeDocument/2006/relationships/footer" Target="footer15.xml"/><Relationship Id="rId18" Type="http://schemas.openxmlformats.org/officeDocument/2006/relationships/footer" Target="footer14.xml"/><Relationship Id="rId17" Type="http://schemas.openxmlformats.org/officeDocument/2006/relationships/footer" Target="footer13.xml"/><Relationship Id="rId16" Type="http://schemas.openxmlformats.org/officeDocument/2006/relationships/footer" Target="footer12.xml"/><Relationship Id="rId15" Type="http://schemas.openxmlformats.org/officeDocument/2006/relationships/footer" Target="footer11.xml"/><Relationship Id="rId14" Type="http://schemas.openxmlformats.org/officeDocument/2006/relationships/footer" Target="footer10.xml"/><Relationship Id="rId13" Type="http://schemas.openxmlformats.org/officeDocument/2006/relationships/footer" Target="footer9.xml"/><Relationship Id="rId12" Type="http://schemas.openxmlformats.org/officeDocument/2006/relationships/footer" Target="footer8.xml"/><Relationship Id="rId11" Type="http://schemas.openxmlformats.org/officeDocument/2006/relationships/footer" Target="footer7.xml"/><Relationship Id="rId10" Type="http://schemas.openxmlformats.org/officeDocument/2006/relationships/footer" Target="footer6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29</Pages>
  <Words>2685</Words>
  <Characters>2804</Characters>
  <TotalTime>1</TotalTime>
  <ScaleCrop>false</ScaleCrop>
  <LinksUpToDate>false</LinksUpToDate>
  <CharactersWithSpaces>3063</CharactersWithSpaces>
  <Application>WPS Office_12.1.0.19302_F1E327BC-269C-435d-A152-05C5408002CA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2024-06-30T08:35:00Z</dcterms:created>
  <dc:creator>古海日月</dc:creator>
  <cp:lastModifiedBy>海风</cp:lastModifiedBy>
  <dcterms:modified xsi:type="dcterms:W3CDTF">2025-02-13T02:36:00Z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2024-06-30T08:35:25Z</vt:filetime>
  </property>
  <property fmtid="{D5CDD505-2E9C-101B-9397-08002B2CF9AE}" pid="4" name="KSOProductBuildVer">
    <vt:lpwstr>2052-12.1.0.19302</vt:lpwstr>
  </property>
  <property fmtid="{D5CDD505-2E9C-101B-9397-08002B2CF9AE}" pid="5" name="ICV">
    <vt:lpwstr>C6184F84CF6A4B06B209F9F45D312861_13</vt:lpwstr>
  </property>
  <property fmtid="{D5CDD505-2E9C-101B-9397-08002B2CF9AE}" pid="6" name="KSOTemplateDocerSaveRecord">
    <vt:lpwstr>eyJoZGlkIjoiOTk3OTY4YWQwOGE0YmEzMjViODljZWE5MDZjZjk4MzciLCJ1c2VySWQiOiIzOTM3MTkxODAifQ==</vt:lpwstr>
  </property>
</Properties>
</file>