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221"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65"/>
        <w:gridCol w:w="337"/>
        <w:gridCol w:w="148"/>
        <w:gridCol w:w="32"/>
        <w:gridCol w:w="278"/>
        <w:gridCol w:w="726"/>
        <w:gridCol w:w="43"/>
        <w:gridCol w:w="129"/>
        <w:gridCol w:w="108"/>
        <w:gridCol w:w="447"/>
        <w:gridCol w:w="280"/>
        <w:gridCol w:w="308"/>
        <w:gridCol w:w="267"/>
        <w:gridCol w:w="434"/>
        <w:gridCol w:w="19"/>
        <w:gridCol w:w="557"/>
        <w:gridCol w:w="434"/>
        <w:gridCol w:w="341"/>
        <w:gridCol w:w="167"/>
        <w:gridCol w:w="184"/>
        <w:gridCol w:w="277"/>
        <w:gridCol w:w="489"/>
        <w:gridCol w:w="385"/>
        <w:gridCol w:w="120"/>
        <w:gridCol w:w="32"/>
        <w:gridCol w:w="194"/>
        <w:gridCol w:w="569"/>
        <w:gridCol w:w="226"/>
        <w:gridCol w:w="165"/>
        <w:gridCol w:w="374"/>
        <w:gridCol w:w="559"/>
        <w:gridCol w:w="71"/>
        <w:gridCol w:w="254"/>
        <w:gridCol w:w="343"/>
        <w:gridCol w:w="264"/>
        <w:gridCol w:w="56"/>
        <w:gridCol w:w="28"/>
        <w:gridCol w:w="711"/>
        <w:gridCol w:w="9"/>
        <w:gridCol w:w="185"/>
        <w:gridCol w:w="141"/>
        <w:gridCol w:w="379"/>
        <w:gridCol w:w="285"/>
        <w:gridCol w:w="293"/>
        <w:gridCol w:w="131"/>
        <w:gridCol w:w="32"/>
        <w:gridCol w:w="24"/>
        <w:gridCol w:w="685"/>
        <w:gridCol w:w="275"/>
        <w:gridCol w:w="6"/>
        <w:gridCol w:w="126"/>
        <w:gridCol w:w="337"/>
        <w:gridCol w:w="78"/>
        <w:gridCol w:w="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720" w:hRule="atLeast"/>
        </w:trPr>
        <w:tc>
          <w:tcPr>
            <w:tcW w:w="1250" w:type="dxa"/>
            <w:gridSpan w:val="3"/>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bookmarkStart w:id="0" w:name="_GoBack"/>
            <w:bookmarkEnd w:id="0"/>
            <w:r>
              <w:rPr>
                <w:rFonts w:hint="default" w:ascii="黑体" w:hAnsi="黑体" w:eastAsia="黑体"/>
                <w:b w:val="0"/>
                <w:i w:val="0"/>
                <w:snapToGrid/>
                <w:color w:val="000000"/>
                <w:sz w:val="32"/>
                <w:u w:val="none"/>
                <w:lang w:eastAsia="zh-CN"/>
              </w:rPr>
              <w:t>附件1</w:t>
            </w:r>
          </w:p>
        </w:tc>
        <w:tc>
          <w:tcPr>
            <w:tcW w:w="1036" w:type="dxa"/>
            <w:gridSpan w:val="3"/>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582" w:type="dxa"/>
            <w:gridSpan w:val="7"/>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10" w:type="dxa"/>
            <w:gridSpan w:val="3"/>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892" w:type="dxa"/>
            <w:gridSpan w:val="6"/>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691" w:type="dxa"/>
            <w:gridSpan w:val="7"/>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865" w:type="dxa"/>
            <w:gridSpan w:val="6"/>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794" w:type="dxa"/>
            <w:gridSpan w:val="8"/>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572" w:type="dxa"/>
            <w:gridSpan w:val="8"/>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1080" w:hRule="atLeast"/>
        </w:trPr>
        <w:tc>
          <w:tcPr>
            <w:tcW w:w="13692" w:type="dxa"/>
            <w:gridSpan w:val="51"/>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行政执法（监督）人员清单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79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姓名</w:t>
            </w: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工作单位</w:t>
            </w: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职务</w:t>
            </w: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证件编号</w:t>
            </w: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执法类型</w:t>
            </w: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执法区域</w:t>
            </w: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证件有效期</w:t>
            </w:r>
          </w:p>
        </w:tc>
        <w:tc>
          <w:tcPr>
            <w:tcW w:w="1572" w:type="dxa"/>
            <w:gridSpan w:val="8"/>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79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1</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572" w:type="dxa"/>
            <w:gridSpan w:val="8"/>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795" w:hRule="atLeast"/>
        </w:trPr>
        <w:tc>
          <w:tcPr>
            <w:tcW w:w="1250"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2</w:t>
            </w:r>
          </w:p>
        </w:tc>
        <w:tc>
          <w:tcPr>
            <w:tcW w:w="1036" w:type="dxa"/>
            <w:gridSpan w:val="3"/>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010"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892" w:type="dxa"/>
            <w:gridSpan w:val="6"/>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65" w:type="dxa"/>
            <w:gridSpan w:val="6"/>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794" w:type="dxa"/>
            <w:gridSpan w:val="8"/>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572"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79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3</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572"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63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4</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572"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63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5</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572"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63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6</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572"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63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7</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572"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3"/>
          <w:wAfter w:w="529" w:type="dxa"/>
          <w:trHeight w:val="635" w:hRule="atLeast"/>
        </w:trPr>
        <w:tc>
          <w:tcPr>
            <w:tcW w:w="125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r>
              <w:rPr>
                <w:rFonts w:hint="eastAsia" w:ascii="宋体" w:hAnsi="宋体"/>
                <w:b w:val="0"/>
                <w:i w:val="0"/>
                <w:snapToGrid/>
                <w:color w:val="000000"/>
                <w:sz w:val="15"/>
                <w:szCs w:val="15"/>
                <w:u w:val="none"/>
                <w:lang w:val="en-US" w:eastAsia="zh-CN"/>
              </w:rPr>
              <w:t>8</w:t>
            </w:r>
          </w:p>
        </w:tc>
        <w:tc>
          <w:tcPr>
            <w:tcW w:w="10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582"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val="en-US" w:eastAsia="zh-CN"/>
              </w:rPr>
            </w:pPr>
          </w:p>
        </w:tc>
        <w:tc>
          <w:tcPr>
            <w:tcW w:w="18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b w:val="0"/>
                <w:i w:val="0"/>
                <w:snapToGrid/>
                <w:color w:val="000000"/>
                <w:sz w:val="15"/>
                <w:szCs w:val="15"/>
                <w:u w:val="none"/>
                <w:lang w:eastAsia="zh-CN"/>
              </w:rPr>
            </w:pPr>
          </w:p>
        </w:tc>
        <w:tc>
          <w:tcPr>
            <w:tcW w:w="169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865"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794"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c>
          <w:tcPr>
            <w:tcW w:w="1572"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trPr>
        <w:tc>
          <w:tcPr>
            <w:tcW w:w="14221" w:type="dxa"/>
            <w:gridSpan w:val="54"/>
            <w:vAlign w:val="center"/>
          </w:tcPr>
          <w:p>
            <w:pPr>
              <w:kinsoku/>
              <w:autoSpaceDE/>
              <w:autoSpaceDN w:val="0"/>
              <w:jc w:val="left"/>
              <w:textAlignment w:val="center"/>
              <w:rPr>
                <w:rFonts w:hint="default" w:ascii="黑体" w:hAnsi="黑体" w:eastAsia="黑体"/>
                <w:b w:val="0"/>
                <w:i w:val="0"/>
                <w:snapToGrid/>
                <w:color w:val="000000"/>
                <w:sz w:val="32"/>
                <w:u w:val="none"/>
                <w:lang w:val="en-US" w:eastAsia="zh-CN"/>
              </w:rPr>
            </w:pPr>
            <w:r>
              <w:rPr>
                <w:rFonts w:hint="default" w:ascii="黑体" w:hAnsi="黑体" w:eastAsia="黑体"/>
                <w:b w:val="0"/>
                <w:i w:val="0"/>
                <w:snapToGrid/>
                <w:color w:val="000000"/>
                <w:sz w:val="32"/>
                <w:u w:val="none"/>
                <w:lang w:eastAsia="zh-CN"/>
              </w:rPr>
              <w:t>附件</w:t>
            </w:r>
            <w:r>
              <w:rPr>
                <w:rFonts w:hint="eastAsia" w:ascii="黑体" w:hAnsi="黑体" w:eastAsia="黑体"/>
                <w:b w:val="0"/>
                <w:i w:val="0"/>
                <w:snapToGrid/>
                <w:color w:val="000000"/>
                <w:sz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atLeast"/>
        </w:trPr>
        <w:tc>
          <w:tcPr>
            <w:tcW w:w="14221" w:type="dxa"/>
            <w:gridSpan w:val="54"/>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行政执法事项清单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795" w:type="dxa"/>
            <w:gridSpan w:val="4"/>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项目</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编码</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项目名称</w:t>
            </w:r>
          </w:p>
        </w:tc>
        <w:tc>
          <w:tcPr>
            <w:tcW w:w="727" w:type="dxa"/>
            <w:gridSpan w:val="4"/>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类别</w:t>
            </w:r>
          </w:p>
        </w:tc>
        <w:tc>
          <w:tcPr>
            <w:tcW w:w="588"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主体</w:t>
            </w:r>
          </w:p>
        </w:tc>
        <w:tc>
          <w:tcPr>
            <w:tcW w:w="720" w:type="dxa"/>
            <w:gridSpan w:val="3"/>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承办</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机构</w:t>
            </w:r>
          </w:p>
        </w:tc>
        <w:tc>
          <w:tcPr>
            <w:tcW w:w="6089" w:type="dxa"/>
            <w:gridSpan w:val="2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执法依据</w:t>
            </w:r>
          </w:p>
        </w:tc>
        <w:tc>
          <w:tcPr>
            <w:tcW w:w="720"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实施</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对象</w:t>
            </w:r>
          </w:p>
        </w:tc>
        <w:tc>
          <w:tcPr>
            <w:tcW w:w="1470"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办理时限</w:t>
            </w:r>
          </w:p>
        </w:tc>
        <w:tc>
          <w:tcPr>
            <w:tcW w:w="960"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收费</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依据和标准</w:t>
            </w:r>
          </w:p>
        </w:tc>
        <w:tc>
          <w:tcPr>
            <w:tcW w:w="661" w:type="dxa"/>
            <w:gridSpan w:val="5"/>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95" w:type="dxa"/>
            <w:gridSpan w:val="4"/>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ascii="宋体" w:hAnsi="宋体"/>
                <w:sz w:val="24"/>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27"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8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2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3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法律</w:t>
            </w:r>
          </w:p>
        </w:tc>
        <w:tc>
          <w:tcPr>
            <w:tcW w:w="15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行政</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法规</w:t>
            </w:r>
          </w:p>
        </w:tc>
        <w:tc>
          <w:tcPr>
            <w:tcW w:w="91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地方性</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法规</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部委</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规章</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政府</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规章</w:t>
            </w:r>
          </w:p>
        </w:tc>
        <w:tc>
          <w:tcPr>
            <w:tcW w:w="945"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规范性</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文件</w:t>
            </w:r>
          </w:p>
        </w:tc>
        <w:tc>
          <w:tcPr>
            <w:tcW w:w="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法定</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765"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承诺</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960" w:type="dxa"/>
            <w:gridSpan w:val="2"/>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snapToGrid/>
                <w:sz w:val="24"/>
              </w:rPr>
            </w:pPr>
          </w:p>
        </w:tc>
        <w:tc>
          <w:tcPr>
            <w:tcW w:w="661" w:type="dxa"/>
            <w:gridSpan w:val="5"/>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1"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1</w:t>
            </w:r>
          </w:p>
        </w:tc>
        <w:tc>
          <w:tcPr>
            <w:tcW w:w="79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caps w:val="0"/>
                <w:color w:val="444444"/>
                <w:spacing w:val="0"/>
                <w:sz w:val="15"/>
                <w:szCs w:val="15"/>
                <w:shd w:val="clear" w:fill="FFFFFF"/>
              </w:rPr>
              <w:t>0400-F-00100-1406</w:t>
            </w:r>
            <w:r>
              <w:rPr>
                <w:rFonts w:hint="eastAsia" w:ascii="仿宋" w:hAnsi="仿宋" w:eastAsia="仿宋" w:cs="仿宋"/>
                <w:b w:val="0"/>
                <w:bCs w:val="0"/>
                <w:i w:val="0"/>
                <w:caps w:val="0"/>
                <w:color w:val="444444"/>
                <w:spacing w:val="0"/>
                <w:sz w:val="15"/>
                <w:szCs w:val="15"/>
                <w:shd w:val="clear" w:fill="FFFFFF"/>
                <w:lang w:val="en-US" w:eastAsia="zh-CN"/>
              </w:rPr>
              <w:t>22</w:t>
            </w:r>
          </w:p>
        </w:tc>
        <w:tc>
          <w:tcPr>
            <w:tcW w:w="726"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13" w:lineRule="atLeast"/>
              <w:ind w:left="0" w:right="0" w:firstLine="0"/>
              <w:jc w:val="center"/>
              <w:rPr>
                <w:rFonts w:hint="eastAsia" w:ascii="仿宋" w:hAnsi="仿宋" w:eastAsia="仿宋" w:cs="仿宋"/>
                <w:b w:val="0"/>
                <w:bCs w:val="0"/>
                <w:i w:val="0"/>
                <w:caps w:val="0"/>
                <w:color w:val="333333"/>
                <w:spacing w:val="0"/>
                <w:sz w:val="15"/>
                <w:szCs w:val="15"/>
              </w:rPr>
            </w:pPr>
            <w:r>
              <w:rPr>
                <w:rFonts w:hint="eastAsia" w:ascii="仿宋" w:hAnsi="仿宋" w:eastAsia="仿宋" w:cs="仿宋"/>
                <w:b w:val="0"/>
                <w:bCs w:val="0"/>
                <w:i w:val="0"/>
                <w:caps w:val="0"/>
                <w:color w:val="333333"/>
                <w:spacing w:val="0"/>
                <w:sz w:val="15"/>
                <w:szCs w:val="15"/>
              </w:rPr>
              <w:t>县（市、区）级企业研发中心认定</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27"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行政确认</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caps w:val="0"/>
                <w:color w:val="333333"/>
                <w:spacing w:val="0"/>
                <w:sz w:val="15"/>
                <w:szCs w:val="15"/>
                <w:shd w:val="clear" w:fill="FFFFFF"/>
                <w:lang w:eastAsia="zh-CN"/>
              </w:rPr>
              <w:t>应县</w:t>
            </w:r>
            <w:r>
              <w:rPr>
                <w:rFonts w:hint="eastAsia" w:ascii="仿宋" w:hAnsi="仿宋" w:eastAsia="仿宋" w:cs="仿宋"/>
                <w:b w:val="0"/>
                <w:bCs w:val="0"/>
                <w:i w:val="0"/>
                <w:caps w:val="0"/>
                <w:color w:val="333333"/>
                <w:spacing w:val="0"/>
                <w:sz w:val="15"/>
                <w:szCs w:val="15"/>
                <w:shd w:val="clear" w:fill="FFFFFF"/>
              </w:rPr>
              <w:t>科技局</w:t>
            </w:r>
          </w:p>
        </w:tc>
        <w:tc>
          <w:tcPr>
            <w:tcW w:w="72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基础研究和成果转化科</w:t>
            </w:r>
          </w:p>
        </w:tc>
        <w:tc>
          <w:tcPr>
            <w:tcW w:w="133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《关于进一步支持企业技术创新的通知》（国办发〔2011〕51号）：“各级政府要进一加大财政科技投入力度，……鼓励企业建立技术中心，支持开展产业核心技术的原始创新和集成创新。”</w:t>
            </w:r>
          </w:p>
        </w:tc>
        <w:tc>
          <w:tcPr>
            <w:tcW w:w="15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91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《山西省科技创新促进条例》（2017年9月29日山西省第十二届人民代表大会常务委员会第四十一次会议通过）</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第十二条县级以上人民政府应当在政策、规划、资金、人才、场所等方面支持建立重点实验室、工程（技术）研究中心、企业技术中心、科技基础条件平台、众创空间、科技企业孵化器等公共科技创新平台。</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945"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val="en-US" w:eastAsia="zh-CN"/>
              </w:rPr>
              <w:t>自然人和法人</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65"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60个工作日</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66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25"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snapToGrid/>
                <w:color w:val="000000"/>
                <w:sz w:val="15"/>
                <w:szCs w:val="15"/>
                <w:u w:val="none"/>
                <w:lang w:val="en-US" w:eastAsia="zh-CN"/>
              </w:rPr>
              <w:t>2</w:t>
            </w:r>
          </w:p>
        </w:tc>
        <w:tc>
          <w:tcPr>
            <w:tcW w:w="79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 w:hAnsi="仿宋" w:eastAsia="仿宋" w:cs="仿宋"/>
                <w:b w:val="0"/>
                <w:bCs w:val="0"/>
                <w:i w:val="0"/>
                <w:snapToGrid/>
                <w:color w:val="000000"/>
                <w:sz w:val="15"/>
                <w:szCs w:val="15"/>
                <w:u w:val="none"/>
                <w:lang w:val="en-US" w:eastAsia="zh-CN"/>
              </w:rPr>
            </w:pPr>
            <w:r>
              <w:rPr>
                <w:rFonts w:hint="eastAsia" w:ascii="仿宋" w:hAnsi="仿宋" w:eastAsia="仿宋" w:cs="仿宋"/>
                <w:b w:val="0"/>
                <w:bCs w:val="0"/>
                <w:i w:val="0"/>
                <w:caps w:val="0"/>
                <w:color w:val="444444"/>
                <w:spacing w:val="0"/>
                <w:sz w:val="15"/>
                <w:szCs w:val="15"/>
                <w:shd w:val="clear" w:fill="FFFFFF"/>
              </w:rPr>
              <w:t>0400-F-00200-1406</w:t>
            </w:r>
            <w:r>
              <w:rPr>
                <w:rFonts w:hint="eastAsia" w:ascii="仿宋" w:hAnsi="仿宋" w:eastAsia="仿宋" w:cs="仿宋"/>
                <w:b w:val="0"/>
                <w:bCs w:val="0"/>
                <w:i w:val="0"/>
                <w:caps w:val="0"/>
                <w:color w:val="444444"/>
                <w:spacing w:val="0"/>
                <w:sz w:val="15"/>
                <w:szCs w:val="15"/>
                <w:shd w:val="clear" w:fill="FFFFFF"/>
                <w:lang w:val="en-US" w:eastAsia="zh-CN"/>
              </w:rPr>
              <w:t>22</w:t>
            </w:r>
          </w:p>
        </w:tc>
        <w:tc>
          <w:tcPr>
            <w:tcW w:w="726"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13" w:lineRule="atLeast"/>
              <w:ind w:left="0" w:right="0" w:firstLine="0"/>
              <w:jc w:val="center"/>
              <w:rPr>
                <w:rFonts w:hint="eastAsia" w:ascii="仿宋" w:hAnsi="仿宋" w:eastAsia="仿宋" w:cs="仿宋"/>
                <w:b w:val="0"/>
                <w:bCs w:val="0"/>
                <w:i w:val="0"/>
                <w:caps w:val="0"/>
                <w:color w:val="333333"/>
                <w:spacing w:val="0"/>
                <w:sz w:val="15"/>
                <w:szCs w:val="15"/>
              </w:rPr>
            </w:pPr>
            <w:r>
              <w:rPr>
                <w:rFonts w:hint="eastAsia" w:ascii="仿宋" w:hAnsi="仿宋" w:eastAsia="仿宋" w:cs="仿宋"/>
                <w:b w:val="0"/>
                <w:bCs w:val="0"/>
                <w:i w:val="0"/>
                <w:caps w:val="0"/>
                <w:color w:val="333333"/>
                <w:spacing w:val="0"/>
                <w:sz w:val="15"/>
                <w:szCs w:val="15"/>
              </w:rPr>
              <w:t>技术合同认定登记</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27"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val="en-US" w:eastAsia="zh-CN"/>
              </w:rPr>
              <w:t>行政确认</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caps w:val="0"/>
                <w:color w:val="333333"/>
                <w:spacing w:val="0"/>
                <w:sz w:val="15"/>
                <w:szCs w:val="15"/>
                <w:shd w:val="clear" w:fill="FFFFFF"/>
                <w:lang w:eastAsia="zh-CN"/>
              </w:rPr>
              <w:t>应县</w:t>
            </w:r>
            <w:r>
              <w:rPr>
                <w:rFonts w:hint="eastAsia" w:ascii="仿宋" w:hAnsi="仿宋" w:eastAsia="仿宋" w:cs="仿宋"/>
                <w:b w:val="0"/>
                <w:bCs w:val="0"/>
                <w:i w:val="0"/>
                <w:caps w:val="0"/>
                <w:color w:val="333333"/>
                <w:spacing w:val="0"/>
                <w:sz w:val="15"/>
                <w:szCs w:val="15"/>
                <w:shd w:val="clear" w:fill="FFFFFF"/>
              </w:rPr>
              <w:t>科技局</w:t>
            </w:r>
          </w:p>
        </w:tc>
        <w:tc>
          <w:tcPr>
            <w:tcW w:w="72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val="en-US" w:eastAsia="zh-CN"/>
              </w:rPr>
              <w:t>基础研究和成果转化科</w:t>
            </w:r>
          </w:p>
        </w:tc>
        <w:tc>
          <w:tcPr>
            <w:tcW w:w="133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《中华人民共和国合同法》（中华人民共和国主席令九届第15号，全国人民代表大会第二次会议于1999年3月15日通过）</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第三百二十三条 订立技术合同，应当有利于科学技术的进步，加速科学技术成果的转化、应用和推广。</w:t>
            </w:r>
          </w:p>
        </w:tc>
        <w:tc>
          <w:tcPr>
            <w:tcW w:w="15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《山西省技术市场管理条例》（2006年8月4日山西省第十届人民代表大会常务委员会第二十五次会议第二次修正）</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第八条 各级人民政府的科学技术行政管理部门是技术市场的主管部门。其主要职责是：</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（一）组织实施有关技术市场的法律、法规；</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（二）负责技术贸易机构和技术经纪人的管理；</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（三）管理技术合同的认定登记，负责技术市场统计分析；</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（四）组织、交流、发布技术信息，协调和监督技术贸易活动；</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（五）负责技术市场管理人员和经营人员的培训、考核；</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（六）会同有关部门对技术贸易活动中违反本条例的行为进行检查处理；</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 xml:space="preserve"> （七）法律、法规规定的其他技术市场管理职责。</w:t>
            </w:r>
          </w:p>
        </w:tc>
        <w:tc>
          <w:tcPr>
            <w:tcW w:w="91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945"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《科学技术部财政部国家税务总局关于印发＜技术合同认定登记管理办法＞的通知》（国科发政字〔2000〕63号）</w:t>
            </w:r>
          </w:p>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eastAsia="zh-CN"/>
              </w:rPr>
              <w:t>第三条 科学技术部管理全国技术合同认定登记工作。省、自治区、直辖市和计划单列市科学技术行政部门管理本行政区划的技术合同认定记工作。地、市、区、县科学技术行政部门设技术合同登记机构，具体负责办理技术合同的认定登记工作。</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c>
          <w:tcPr>
            <w:tcW w:w="765"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r>
              <w:rPr>
                <w:rFonts w:hint="eastAsia" w:ascii="仿宋" w:hAnsi="仿宋" w:eastAsia="仿宋" w:cs="仿宋"/>
                <w:b w:val="0"/>
                <w:bCs w:val="0"/>
                <w:i w:val="0"/>
                <w:snapToGrid/>
                <w:color w:val="000000"/>
                <w:sz w:val="15"/>
                <w:szCs w:val="15"/>
                <w:u w:val="none"/>
                <w:lang w:val="en-US" w:eastAsia="zh-CN"/>
              </w:rPr>
              <w:t>15个工作日</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仿宋" w:hAnsi="仿宋" w:eastAsia="仿宋" w:cs="仿宋"/>
                <w:b w:val="0"/>
                <w:bCs w:val="0"/>
                <w:i w:val="0"/>
                <w:snapToGrid/>
                <w:color w:val="000000"/>
                <w:sz w:val="15"/>
                <w:szCs w:val="15"/>
                <w:u w:val="none"/>
                <w:lang w:eastAsia="zh-CN"/>
              </w:rPr>
            </w:pPr>
          </w:p>
        </w:tc>
        <w:tc>
          <w:tcPr>
            <w:tcW w:w="66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bCs w:val="0"/>
                <w:i w:val="0"/>
                <w:snapToGrid/>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14221" w:type="dxa"/>
            <w:gridSpan w:val="54"/>
            <w:vAlign w:val="center"/>
          </w:tcPr>
          <w:p>
            <w:pPr>
              <w:kinsoku/>
              <w:autoSpaceDE/>
              <w:autoSpaceDN w:val="0"/>
              <w:jc w:val="left"/>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1260" w:hRule="atLeast"/>
        </w:trPr>
        <w:tc>
          <w:tcPr>
            <w:tcW w:w="14029" w:type="dxa"/>
            <w:gridSpan w:val="52"/>
            <w:vAlign w:val="center"/>
          </w:tcPr>
          <w:p>
            <w:pPr>
              <w:kinsoku/>
              <w:autoSpaceDE/>
              <w:autoSpaceDN w:val="0"/>
              <w:jc w:val="both"/>
              <w:textAlignment w:val="center"/>
              <w:rPr>
                <w:rFonts w:hint="default" w:ascii="宋体" w:hAnsi="宋体" w:eastAsia="宋体"/>
                <w:b/>
                <w:i w:val="0"/>
                <w:snapToGrid/>
                <w:color w:val="000000"/>
                <w:sz w:val="48"/>
                <w:u w:val="none"/>
                <w:lang w:eastAsia="zh-CN"/>
              </w:rPr>
            </w:pPr>
          </w:p>
          <w:p>
            <w:pPr>
              <w:kinsoku/>
              <w:autoSpaceDE/>
              <w:autoSpaceDN w:val="0"/>
              <w:jc w:val="both"/>
              <w:textAlignment w:val="center"/>
              <w:rPr>
                <w:rFonts w:hint="default" w:ascii="黑体" w:hAnsi="黑体" w:eastAsia="黑体"/>
                <w:b w:val="0"/>
                <w:i w:val="0"/>
                <w:snapToGrid/>
                <w:color w:val="000000"/>
                <w:sz w:val="32"/>
                <w:u w:val="none"/>
                <w:lang w:eastAsia="zh-CN"/>
              </w:rPr>
            </w:pPr>
          </w:p>
          <w:p>
            <w:pPr>
              <w:kinsoku/>
              <w:autoSpaceDE/>
              <w:autoSpaceDN w:val="0"/>
              <w:jc w:val="both"/>
              <w:textAlignment w:val="center"/>
              <w:rPr>
                <w:rFonts w:hint="default" w:ascii="宋体" w:hAnsi="宋体" w:eastAsia="宋体"/>
                <w:b/>
                <w:i w:val="0"/>
                <w:snapToGrid/>
                <w:color w:val="000000"/>
                <w:sz w:val="48"/>
                <w:u w:val="none"/>
                <w:lang w:val="en-US" w:eastAsia="zh-CN"/>
              </w:rPr>
            </w:pPr>
            <w:r>
              <w:rPr>
                <w:rFonts w:hint="default" w:ascii="黑体" w:hAnsi="黑体" w:eastAsia="黑体"/>
                <w:b w:val="0"/>
                <w:i w:val="0"/>
                <w:snapToGrid/>
                <w:color w:val="000000"/>
                <w:sz w:val="32"/>
                <w:u w:val="none"/>
                <w:lang w:eastAsia="zh-CN"/>
              </w:rPr>
              <w:t>附件</w:t>
            </w:r>
            <w:r>
              <w:rPr>
                <w:rFonts w:hint="eastAsia" w:ascii="黑体" w:hAnsi="黑体" w:eastAsia="黑体"/>
                <w:b w:val="0"/>
                <w:i w:val="0"/>
                <w:snapToGrid/>
                <w:color w:val="000000"/>
                <w:sz w:val="32"/>
                <w:u w:val="none"/>
                <w:lang w:val="en-US" w:eastAsia="zh-CN"/>
              </w:rPr>
              <w:t>3</w:t>
            </w:r>
          </w:p>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675" w:hRule="atLeast"/>
        </w:trPr>
        <w:tc>
          <w:tcPr>
            <w:tcW w:w="128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128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抽查事项</w:t>
            </w:r>
          </w:p>
        </w:tc>
        <w:tc>
          <w:tcPr>
            <w:tcW w:w="3438"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检查依据</w:t>
            </w:r>
          </w:p>
        </w:tc>
        <w:tc>
          <w:tcPr>
            <w:tcW w:w="127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检查内容</w:t>
            </w:r>
          </w:p>
        </w:tc>
        <w:tc>
          <w:tcPr>
            <w:tcW w:w="118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检查方式</w:t>
            </w:r>
          </w:p>
        </w:tc>
        <w:tc>
          <w:tcPr>
            <w:tcW w:w="125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适用对象</w:t>
            </w:r>
          </w:p>
        </w:tc>
        <w:tc>
          <w:tcPr>
            <w:tcW w:w="14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抽查比例</w:t>
            </w:r>
          </w:p>
        </w:tc>
        <w:tc>
          <w:tcPr>
            <w:tcW w:w="1455"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抽查频次</w:t>
            </w:r>
          </w:p>
        </w:tc>
        <w:tc>
          <w:tcPr>
            <w:tcW w:w="14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900" w:hRule="atLeast"/>
        </w:trPr>
        <w:tc>
          <w:tcPr>
            <w:tcW w:w="128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8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438"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val="en-US" w:eastAsia="zh-CN"/>
              </w:rPr>
            </w:pPr>
            <w:r>
              <w:rPr>
                <w:rFonts w:hint="eastAsia" w:ascii="宋体" w:hAnsi="宋体"/>
                <w:b w:val="0"/>
                <w:i w:val="0"/>
                <w:snapToGrid/>
                <w:color w:val="000000"/>
                <w:sz w:val="22"/>
                <w:u w:val="none"/>
                <w:lang w:val="en-US" w:eastAsia="zh-CN"/>
              </w:rPr>
              <w:t>原知识产权抽查事项归属市场监管局</w:t>
            </w:r>
          </w:p>
        </w:tc>
        <w:tc>
          <w:tcPr>
            <w:tcW w:w="127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8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5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5"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4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900" w:hRule="atLeast"/>
        </w:trPr>
        <w:tc>
          <w:tcPr>
            <w:tcW w:w="128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8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438"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7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8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5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5"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Calibri" w:hAnsi="宋体"/>
                <w:b w:val="0"/>
                <w:i w:val="0"/>
                <w:snapToGrid/>
                <w:color w:val="000000"/>
                <w:sz w:val="22"/>
                <w:u w:val="none"/>
              </w:rPr>
            </w:pPr>
          </w:p>
        </w:tc>
        <w:tc>
          <w:tcPr>
            <w:tcW w:w="14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900" w:hRule="atLeast"/>
        </w:trPr>
        <w:tc>
          <w:tcPr>
            <w:tcW w:w="128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8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438"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7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8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5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02" w:type="dxa"/>
            <w:gridSpan w:val="5"/>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5" w:type="dxa"/>
            <w:gridSpan w:val="8"/>
            <w:tcBorders>
              <w:lef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900" w:hRule="atLeast"/>
        </w:trPr>
        <w:tc>
          <w:tcPr>
            <w:tcW w:w="128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8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438"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7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8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5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5"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Calibri" w:hAnsi="宋体"/>
                <w:b w:val="0"/>
                <w:i w:val="0"/>
                <w:snapToGrid/>
                <w:color w:val="000000"/>
                <w:sz w:val="22"/>
                <w:u w:val="none"/>
              </w:rPr>
            </w:pPr>
          </w:p>
        </w:tc>
        <w:tc>
          <w:tcPr>
            <w:tcW w:w="14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900" w:hRule="atLeast"/>
        </w:trPr>
        <w:tc>
          <w:tcPr>
            <w:tcW w:w="128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8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438"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7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8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5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5"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Calibri" w:hAnsi="宋体"/>
                <w:b w:val="0"/>
                <w:i w:val="0"/>
                <w:snapToGrid/>
                <w:color w:val="000000"/>
                <w:sz w:val="22"/>
                <w:u w:val="none"/>
              </w:rPr>
            </w:pPr>
          </w:p>
        </w:tc>
        <w:tc>
          <w:tcPr>
            <w:tcW w:w="14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2"/>
          <w:wAfter w:w="192" w:type="dxa"/>
          <w:trHeight w:val="900" w:hRule="atLeast"/>
        </w:trPr>
        <w:tc>
          <w:tcPr>
            <w:tcW w:w="128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128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438"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7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8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5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0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5"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405" w:hRule="atLeast"/>
        </w:trPr>
        <w:tc>
          <w:tcPr>
            <w:tcW w:w="1102" w:type="dxa"/>
            <w:gridSpan w:val="2"/>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p>
          <w:p>
            <w:pPr>
              <w:kinsoku/>
              <w:autoSpaceDE/>
              <w:autoSpaceDN w:val="0"/>
              <w:jc w:val="left"/>
              <w:textAlignment w:val="center"/>
              <w:rPr>
                <w:rFonts w:hint="default" w:ascii="黑体" w:hAnsi="黑体" w:eastAsia="黑体"/>
                <w:b w:val="0"/>
                <w:i w:val="0"/>
                <w:snapToGrid/>
                <w:color w:val="000000"/>
                <w:sz w:val="32"/>
                <w:u w:val="none"/>
                <w:lang w:eastAsia="zh-CN"/>
              </w:rPr>
            </w:pPr>
            <w:r>
              <w:rPr>
                <w:rFonts w:hint="default" w:ascii="黑体" w:hAnsi="黑体" w:eastAsia="黑体"/>
                <w:b w:val="0"/>
                <w:i w:val="0"/>
                <w:snapToGrid/>
                <w:color w:val="000000"/>
                <w:sz w:val="32"/>
                <w:u w:val="none"/>
                <w:lang w:eastAsia="zh-CN"/>
              </w:rPr>
              <w:t>附件4</w:t>
            </w:r>
          </w:p>
        </w:tc>
        <w:tc>
          <w:tcPr>
            <w:tcW w:w="1227" w:type="dxa"/>
            <w:gridSpan w:val="5"/>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64" w:type="dxa"/>
            <w:gridSpan w:val="4"/>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09" w:type="dxa"/>
            <w:gridSpan w:val="3"/>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10" w:type="dxa"/>
            <w:gridSpan w:val="3"/>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69" w:type="dxa"/>
            <w:gridSpan w:val="4"/>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26" w:type="dxa"/>
            <w:gridSpan w:val="4"/>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89" w:type="dxa"/>
            <w:gridSpan w:val="3"/>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98" w:type="dxa"/>
            <w:gridSpan w:val="3"/>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988" w:type="dxa"/>
            <w:gridSpan w:val="5"/>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74" w:type="dxa"/>
            <w:gridSpan w:val="5"/>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88" w:type="dxa"/>
            <w:gridSpan w:val="4"/>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22" w:type="dxa"/>
            <w:gridSpan w:val="5"/>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1245" w:hRule="atLeast"/>
        </w:trPr>
        <w:tc>
          <w:tcPr>
            <w:tcW w:w="13566" w:type="dxa"/>
            <w:gridSpan w:val="50"/>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行政执法音像记录事项清单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1560"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1227"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类别</w:t>
            </w:r>
          </w:p>
        </w:tc>
        <w:tc>
          <w:tcPr>
            <w:tcW w:w="96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事项</w:t>
            </w:r>
          </w:p>
        </w:tc>
        <w:tc>
          <w:tcPr>
            <w:tcW w:w="100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事项</w:t>
            </w: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场合</w:t>
            </w:r>
          </w:p>
        </w:tc>
        <w:tc>
          <w:tcPr>
            <w:tcW w:w="969"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时限</w:t>
            </w:r>
          </w:p>
        </w:tc>
        <w:tc>
          <w:tcPr>
            <w:tcW w:w="1026"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部门</w:t>
            </w: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记录人</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开始记录时间</w:t>
            </w:r>
          </w:p>
        </w:tc>
        <w:tc>
          <w:tcPr>
            <w:tcW w:w="988"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记录过程</w:t>
            </w:r>
          </w:p>
        </w:tc>
        <w:tc>
          <w:tcPr>
            <w:tcW w:w="107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结束记录时间</w:t>
            </w:r>
          </w:p>
        </w:tc>
        <w:tc>
          <w:tcPr>
            <w:tcW w:w="108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执法记录类别</w:t>
            </w:r>
          </w:p>
        </w:tc>
        <w:tc>
          <w:tcPr>
            <w:tcW w:w="10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980"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27"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0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9"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6"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8"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7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8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78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27"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0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9"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6"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8"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7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8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87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27"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0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9"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6"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8"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7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8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800"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27"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0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9"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6"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8"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7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8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480"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27"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0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1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69"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6"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9"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988"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74"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8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4"/>
          <w:wAfter w:w="655" w:type="dxa"/>
          <w:trHeight w:val="1040" w:hRule="atLeast"/>
        </w:trPr>
        <w:tc>
          <w:tcPr>
            <w:tcW w:w="13566" w:type="dxa"/>
            <w:gridSpan w:val="50"/>
            <w:vAlign w:val="center"/>
          </w:tcPr>
          <w:p>
            <w:pPr>
              <w:kinsoku/>
              <w:autoSpaceDE/>
              <w:autoSpaceDN w:val="0"/>
              <w:jc w:val="left"/>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xml:space="preserve">  填表说明：1.执法类别：行政许可、行政处罚、行政强制、行政征收征用、行政检查等；</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 xml:space="preserve">            2.执法事项与行政执法事项清单保持一致；</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 xml:space="preserve">            3.记录类别：场景类、确认类、入户类、约谈类等。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405" w:hRule="atLeast"/>
        </w:trPr>
        <w:tc>
          <w:tcPr>
            <w:tcW w:w="1102" w:type="dxa"/>
            <w:gridSpan w:val="2"/>
            <w:vAlign w:val="center"/>
          </w:tcPr>
          <w:p>
            <w:pPr>
              <w:kinsoku/>
              <w:autoSpaceDE/>
              <w:autoSpaceDN w:val="0"/>
              <w:jc w:val="left"/>
              <w:textAlignment w:val="center"/>
              <w:rPr>
                <w:rFonts w:hint="default" w:ascii="黑体" w:hAnsi="黑体" w:eastAsia="黑体"/>
                <w:b w:val="0"/>
                <w:i w:val="0"/>
                <w:snapToGrid/>
                <w:color w:val="000000"/>
                <w:sz w:val="32"/>
                <w:u w:val="none"/>
                <w:lang w:eastAsia="zh-CN"/>
              </w:rPr>
            </w:pPr>
            <w:r>
              <w:rPr>
                <w:rFonts w:hint="default" w:ascii="黑体" w:hAnsi="黑体" w:eastAsia="黑体"/>
                <w:b w:val="0"/>
                <w:i w:val="0"/>
                <w:snapToGrid/>
                <w:color w:val="000000"/>
                <w:sz w:val="32"/>
                <w:u w:val="none"/>
                <w:lang w:eastAsia="zh-CN"/>
              </w:rPr>
              <w:t>附件5</w:t>
            </w:r>
          </w:p>
        </w:tc>
        <w:tc>
          <w:tcPr>
            <w:tcW w:w="1356" w:type="dxa"/>
            <w:gridSpan w:val="6"/>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143" w:type="dxa"/>
            <w:gridSpan w:val="4"/>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219" w:type="dxa"/>
            <w:gridSpan w:val="7"/>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681" w:type="dxa"/>
            <w:gridSpan w:val="7"/>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561" w:type="dxa"/>
            <w:gridSpan w:val="8"/>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253" w:type="dxa"/>
            <w:gridSpan w:val="6"/>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098" w:type="dxa"/>
            <w:gridSpan w:val="4"/>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872" w:type="dxa"/>
            <w:gridSpan w:val="4"/>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822" w:type="dxa"/>
            <w:gridSpan w:val="5"/>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960" w:hRule="atLeast"/>
        </w:trPr>
        <w:tc>
          <w:tcPr>
            <w:tcW w:w="14107" w:type="dxa"/>
            <w:gridSpan w:val="53"/>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default" w:ascii="宋体" w:hAnsi="宋体" w:eastAsia="宋体"/>
                <w:b/>
                <w:i w:val="0"/>
                <w:snapToGrid/>
                <w:color w:val="000000"/>
                <w:sz w:val="48"/>
                <w:u w:val="none"/>
                <w:lang w:eastAsia="zh-CN"/>
              </w:rPr>
              <w:t>重大行政执法决定法制审核目录清单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990"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序号</w:t>
            </w:r>
          </w:p>
        </w:tc>
        <w:tc>
          <w:tcPr>
            <w:tcW w:w="1356"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执法类别</w:t>
            </w:r>
          </w:p>
        </w:tc>
        <w:tc>
          <w:tcPr>
            <w:tcW w:w="1143"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审核项目</w:t>
            </w:r>
          </w:p>
        </w:tc>
        <w:tc>
          <w:tcPr>
            <w:tcW w:w="2219"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承办机构</w:t>
            </w:r>
          </w:p>
        </w:tc>
        <w:tc>
          <w:tcPr>
            <w:tcW w:w="168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审核条件</w:t>
            </w:r>
          </w:p>
        </w:tc>
        <w:tc>
          <w:tcPr>
            <w:tcW w:w="2561"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审核依据</w:t>
            </w:r>
          </w:p>
        </w:tc>
        <w:tc>
          <w:tcPr>
            <w:tcW w:w="12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审核机构</w:t>
            </w:r>
          </w:p>
        </w:tc>
        <w:tc>
          <w:tcPr>
            <w:tcW w:w="109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提交的审核材料</w:t>
            </w:r>
          </w:p>
        </w:tc>
        <w:tc>
          <w:tcPr>
            <w:tcW w:w="87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重点</w:t>
            </w:r>
          </w:p>
        </w:tc>
        <w:tc>
          <w:tcPr>
            <w:tcW w:w="8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审核</w:t>
            </w:r>
            <w:r>
              <w:rPr>
                <w:rFonts w:hint="default" w:ascii="宋体" w:hAnsi="宋体" w:eastAsia="宋体"/>
                <w:b/>
                <w:i w:val="0"/>
                <w:snapToGrid/>
                <w:color w:val="000000"/>
                <w:sz w:val="24"/>
                <w:u w:val="none"/>
                <w:lang w:eastAsia="zh-CN"/>
              </w:rPr>
              <w:br w:type="textWrapping"/>
            </w:r>
            <w:r>
              <w:rPr>
                <w:rFonts w:hint="default" w:ascii="宋体" w:hAnsi="宋体" w:eastAsia="宋体"/>
                <w:b/>
                <w:i w:val="0"/>
                <w:snapToGrid/>
                <w:color w:val="000000"/>
                <w:sz w:val="24"/>
                <w:u w:val="none"/>
                <w:lang w:eastAsia="zh-CN"/>
              </w:rPr>
              <w:t>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79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356"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43"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219"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68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561"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7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79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356"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43"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219"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68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561"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7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79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356"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43"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219"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68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561"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7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79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356"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43"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219"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68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561"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7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79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356"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43"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219"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68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561"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7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114" w:type="dxa"/>
          <w:trHeight w:val="795" w:hRule="atLeast"/>
        </w:trPr>
        <w:tc>
          <w:tcPr>
            <w:tcW w:w="11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356"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143"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219"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681"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561"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25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98"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72"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822"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bl>
    <w:p>
      <w:pPr>
        <w:jc w:val="left"/>
        <w:rPr>
          <w:rFonts w:hint="eastAsia" w:ascii="黑体" w:hAnsi="黑体" w:eastAsia="黑体" w:cs="黑体"/>
          <w:sz w:val="32"/>
          <w:szCs w:val="32"/>
          <w:lang w:val="en-US" w:eastAsia="zh-CN"/>
        </w:rPr>
        <w:sectPr>
          <w:headerReference r:id="rId3" w:type="default"/>
          <w:footerReference r:id="rId4" w:type="default"/>
          <w:pgSz w:w="16838" w:h="11906" w:orient="landscape"/>
          <w:pgMar w:top="1587" w:right="2098" w:bottom="1474" w:left="1984" w:header="851" w:footer="1587" w:gutter="0"/>
          <w:pgNumType w:fmt="numberInDash"/>
          <w:cols w:space="720" w:num="1"/>
          <w:docGrid w:type="lines" w:linePitch="327" w:charSpace="0"/>
        </w:sectPr>
      </w:pPr>
    </w:p>
    <w:p>
      <w:pPr>
        <w:tabs>
          <w:tab w:val="left" w:pos="7583"/>
        </w:tabs>
        <w:jc w:val="left"/>
      </w:pPr>
    </w:p>
    <w:sectPr>
      <w:pgSz w:w="11906" w:h="16838"/>
      <w:pgMar w:top="2098" w:right="1474" w:bottom="1984" w:left="1587" w:header="851" w:footer="1587"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t>- 1 -</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e6gNMBAACj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PlnBLLDE78/Pvh/Off+e+v&#10;+TLp03moMO3OY2LsP7set2a6B7xMtHsZTPoiIYJxVPd0UVf0kfD0aLVYrUoMcYxNDuIXj899gPhF&#10;OEOSUdOA48uqsuM3iEPqlJKqWXejtM4j1JZ0Nf20XCzzg0sEwbXFGonE0GyyYr/rR2Y715yQWIcr&#10;UFOLG0+J/mpR4bQtkxEmYzcZBx/Uvs3rlDoBf32I2E1uMlUYYMfCOLtMc9yztBxP/Zz1+G9t/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I5e6gNMBAACjAwAADgAAAAAAAAABACAAAAAeAQAA&#10;ZHJzL2Uyb0RvYy54bWxQSwUGAAAAAAYABgBZAQAAY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t>- 1 -</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2BE1"/>
    <w:rsid w:val="02065D2D"/>
    <w:rsid w:val="0D68308E"/>
    <w:rsid w:val="1A1D2BE1"/>
    <w:rsid w:val="1D0D28C6"/>
    <w:rsid w:val="1EDE3430"/>
    <w:rsid w:val="381A76A5"/>
    <w:rsid w:val="46EB638F"/>
    <w:rsid w:val="4B8A682B"/>
    <w:rsid w:val="5C207DDB"/>
    <w:rsid w:val="6D29016A"/>
    <w:rsid w:val="6D535020"/>
    <w:rsid w:val="6F08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2019-07-24T03:01:00Z</dcterms:created>
  <dc:creator>00</dc:creator>
  <cp:lastModifiedBy>天马行空</cp:lastModifiedBy>
  <cp:lastPrinted>2019-08-02T03:34:00Z</cp:lastPrinted>
  <dcterms:modified xsi:type="dcterms:W3CDTF">2021-12-20T11:35:35Z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D800FC0D3C484EBF82D0937FF3E6C8BD</vt:lpwstr>
  </property>
</Properties>
</file>