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hint="default" w:asciiTheme="majorEastAsia" w:hAnsiTheme="majorEastAsia" w:eastAsiaTheme="majorEastAsia"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-581025</wp:posOffset>
                </wp:positionH>
                <wp:positionV relativeFrom="page">
                  <wp:posOffset>1219200</wp:posOffset>
                </wp:positionV>
                <wp:extent cx="6495415" cy="7342505"/>
                <wp:effectExtent l="0" t="0" r="20320" b="1079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08" cy="7342713"/>
                          <a:chOff x="1417" y="2375"/>
                          <a:chExt cx="8872" cy="9949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36" y="2687"/>
                            <a:ext cx="5753" cy="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left"/>
                                <w:rPr>
                                  <w:rFonts w:hint="eastAsia" w:ascii="黑体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ind w:firstLine="840" w:firstLineChars="350"/>
                                <w:jc w:val="left"/>
                                <w:rPr>
                                  <w:rFonts w:hint="eastAsia" w:ascii="黑体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eastAsia="仿宋_GB2312"/>
                                  <w:sz w:val="24"/>
                                </w:rPr>
                                <w:t>执法</w:t>
                              </w:r>
                              <w:r>
                                <w:rPr>
                                  <w:rFonts w:hint="eastAsia" w:ascii="黑体" w:eastAsia="仿宋_GB2312"/>
                                  <w:sz w:val="24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黑体" w:eastAsia="仿宋_GB2312"/>
                                  <w:sz w:val="24"/>
                                </w:rPr>
                                <w:t>室</w:t>
                              </w:r>
                              <w:r>
                                <w:rPr>
                                  <w:rFonts w:ascii="黑体" w:eastAsia="仿宋_GB2312"/>
                                  <w:sz w:val="24"/>
                                </w:rPr>
                                <w:t>提出重大行政执法法制审核申请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556" y="4590"/>
                            <a:ext cx="5754" cy="6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民政局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法制部门受理申请并初步审核</w:t>
                              </w:r>
                            </w:p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55" y="8428"/>
                            <a:ext cx="4059" cy="6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局长办公会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研究决定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335" y="11174"/>
                            <a:ext cx="2185" cy="11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事实不清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、证据不足、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无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法律、法规支持的取消执法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7" y="11218"/>
                            <a:ext cx="2187" cy="11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证据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确凿、程序合法、法律适用得当的批准执行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90" y="3498"/>
                            <a:ext cx="1" cy="1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549" y="6390"/>
                            <a:ext cx="5754" cy="8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民政局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法制部门召集分管领导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执法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室负责人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、法律顾问</w:t>
                              </w:r>
                              <w:r>
                                <w:rPr>
                                  <w:rFonts w:ascii="仿宋_GB2312" w:eastAsia="仿宋_GB2312"/>
                                  <w:sz w:val="24"/>
                                </w:rPr>
                                <w:t>进行讨论审核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246" y="2375"/>
                            <a:ext cx="1043" cy="321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申请材料不全，一次告知补交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289" y="4908"/>
                            <a:ext cx="87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46" y="10078"/>
                            <a:ext cx="2" cy="1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3" y="10096"/>
                            <a:ext cx="5984" cy="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388" y="9032"/>
                            <a:ext cx="1" cy="1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19" y="10155"/>
                            <a:ext cx="0" cy="1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84" y="5223"/>
                            <a:ext cx="1" cy="1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415" y="7310"/>
                            <a:ext cx="1" cy="10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8268" y="311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45.75pt;margin-top:96pt;height:578.15pt;width:511.45pt;mso-position-horizontal-relative:margin;mso-position-vertical-relative:page;z-index:251659264;mso-width-relative:page;mso-height-relative:page;" coordorigin="1417,2375" coordsize="8872,9949" o:gfxdata="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">
                <o:lock v:ext="edit" aspectratio="f"/>
                <v:rect id="Rectangle 6" o:spid="_x0000_s1026" o:spt="1" style="position:absolute;left:2536;top:2687;height:811;width:5753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left"/>
                          <w:rPr>
                            <w:rFonts w:hint="eastAsia" w:ascii="黑体" w:eastAsia="仿宋_GB2312"/>
                            <w:sz w:val="24"/>
                          </w:rPr>
                        </w:pPr>
                      </w:p>
                      <w:p>
                        <w:pPr>
                          <w:spacing w:line="240" w:lineRule="exact"/>
                          <w:ind w:firstLine="840" w:firstLineChars="350"/>
                          <w:jc w:val="left"/>
                          <w:rPr>
                            <w:rFonts w:hint="eastAsia" w:ascii="黑体" w:eastAsia="仿宋_GB2312"/>
                            <w:sz w:val="24"/>
                          </w:rPr>
                        </w:pPr>
                        <w:r>
                          <w:rPr>
                            <w:rFonts w:hint="eastAsia" w:ascii="黑体" w:eastAsia="仿宋_GB2312"/>
                            <w:sz w:val="24"/>
                          </w:rPr>
                          <w:t>执法</w:t>
                        </w:r>
                        <w:r>
                          <w:rPr>
                            <w:rFonts w:hint="eastAsia" w:ascii="黑体" w:eastAsia="仿宋_GB2312"/>
                            <w:sz w:val="24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黑体" w:eastAsia="仿宋_GB2312"/>
                            <w:sz w:val="24"/>
                          </w:rPr>
                          <w:t>室</w:t>
                        </w:r>
                        <w:r>
                          <w:rPr>
                            <w:rFonts w:ascii="黑体" w:eastAsia="仿宋_GB2312"/>
                            <w:sz w:val="24"/>
                          </w:rPr>
                          <w:t>提出重大行政执法法制审核申请</w:t>
                        </w:r>
                      </w:p>
                      <w:p>
                        <w:pPr>
                          <w:jc w:val="left"/>
                          <w:rPr>
                            <w:rFonts w:eastAsia="仿宋_GB2312"/>
                          </w:rPr>
                        </w:pPr>
                      </w:p>
                    </w:txbxContent>
                  </v:textbox>
                </v:rect>
                <v:shape id="AutoShape 7" o:spid="_x0000_s1026" o:spt="109" type="#_x0000_t109" style="position:absolute;left:2556;top:4590;height:605;width:5754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民政局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法制部门受理申请并初步审核</w:t>
                        </w:r>
                      </w:p>
                      <w:p>
                        <w:pPr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shape>
                <v:shape id="AutoShape 8" o:spid="_x0000_s1026" o:spt="109" type="#_x0000_t109" style="position:absolute;left:3355;top:8428;height:634;width:4059;" fillcolor="#FFFFFF" filled="t" stroked="t" coordsize="21600,21600" o:gfxdata="UEsDBAoAAAAAAIdO4kAAAAAAAAAAAAAAAAAEAAAAZHJzL1BLAwQUAAAACACHTuJA39Row74AAADa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FX6vx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9Ro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局长办公会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研究决定</w:t>
                        </w:r>
                      </w:p>
                    </w:txbxContent>
                  </v:textbox>
                </v:shape>
                <v:shape id="AutoShape 9" o:spid="_x0000_s1026" o:spt="109" type="#_x0000_t109" style="position:absolute;left:7335;top:11174;height:1120;width:2185;" fillcolor="#FFFFFF" filled="t" stroked="t" coordsize="21600,21600" o:gfxdata="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L/LG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事实不清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、证据不足、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无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法律、法规支持的取消执法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xbxContent>
                  </v:textbox>
                </v:shape>
                <v:shape id="AutoShape 10" o:spid="_x0000_s1026" o:spt="109" type="#_x0000_t109" style="position:absolute;left:1417;top:11218;height:1106;width:2187;" fillcolor="#FFFFFF" filled="t" stroked="t" coordsize="21600,21600" o:gfxdata="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dZK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证据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确凿、程序合法、法律适用得当的批准执行</w:t>
                        </w:r>
                      </w:p>
                    </w:txbxContent>
                  </v:textbox>
                </v:shape>
                <v:line id="Line 11" o:spid="_x0000_s1026" o:spt="20" style="position:absolute;left:5390;top:3498;height:1064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12" o:spid="_x0000_s1026" o:spt="109" type="#_x0000_t109" style="position:absolute;left:2549;top:6390;height:807;width:5754;" fillcolor="#FFFFFF" filled="t" stroked="t" coordsize="21600,21600" o:gfxdata="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NS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民政局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法制部门召集分管领导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、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执法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股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室负责人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、法律顾问</w:t>
                        </w:r>
                        <w:r>
                          <w:rPr>
                            <w:rFonts w:ascii="仿宋_GB2312" w:eastAsia="仿宋_GB2312"/>
                            <w:sz w:val="24"/>
                          </w:rPr>
                          <w:t>进行讨论审核</w:t>
                        </w:r>
                      </w:p>
                    </w:txbxContent>
                  </v:textbox>
                </v:shape>
                <v:shape id="AutoShape 13" o:spid="_x0000_s1026" o:spt="109" type="#_x0000_t109" style="position:absolute;left:9246;top:2375;height:3212;width:1043;" fillcolor="#FFFFFF" filled="t" stroked="t" coordsize="21600,21600" o:gfxdata="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5K2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申请材料不全，一次告知补交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14" o:spid="_x0000_s1026" o:spt="20" style="position:absolute;left:8289;top:4908;height:3;width:87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" o:spid="_x0000_s1026" o:spt="20" style="position:absolute;left:8446;top:10078;height:1063;width:2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" o:spid="_x0000_s1026" o:spt="20" style="position:absolute;left:2493;top:10096;flip:y;height:35;width:5984;" filled="f" stroked="t" coordsize="21600,21600" o:gfxdata="UEsDBAoAAAAAAIdO4kAAAAAAAAAAAAAAAAAEAAAAZHJzL1BLAwQUAAAACACHTuJABkVNGroAAADb&#10;AAAADwAAAGRycy9kb3ducmV2LnhtbEVP32vCMBB+F/wfwgm+zURl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RU0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7" o:spid="_x0000_s1026" o:spt="20" style="position:absolute;left:5388;top:9032;height:1063;width:1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" o:spid="_x0000_s1026" o:spt="20" style="position:absolute;left:2519;top:10155;height:1063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5384;top:5223;height:1063;width:1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0" o:spid="_x0000_s1026" o:spt="20" style="position:absolute;left:5415;top:7310;height:1063;width:1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8268;top:3115;flip:x;height:0;width:900;" filled="f" stroked="t" coordsize="21600,21600" o:gfxdata="UEsDBAoAAAAAAIdO4kAAAAAAAAAAAAAAAAAEAAAAZHJzL1BLAwQUAAAACACHTuJA3R4Qyr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4Q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应</w:t>
      </w:r>
      <w:r>
        <w:rPr>
          <w:rFonts w:hint="eastAsia" w:asciiTheme="majorEastAsia" w:hAnsiTheme="majorEastAsia" w:eastAsiaTheme="majorEastAsia"/>
          <w:sz w:val="32"/>
          <w:szCs w:val="32"/>
        </w:rPr>
        <w:t>县</w:t>
      </w:r>
      <w:r>
        <w:rPr>
          <w:rFonts w:asciiTheme="majorEastAsia" w:hAnsiTheme="majorEastAsia" w:eastAsiaTheme="majorEastAsia"/>
          <w:sz w:val="32"/>
          <w:szCs w:val="32"/>
        </w:rPr>
        <w:t>民政局重大行政执法决定法制审核</w:t>
      </w:r>
      <w:r>
        <w:rPr>
          <w:rFonts w:hint="eastAsia" w:asciiTheme="majorEastAsia" w:hAnsiTheme="majorEastAsia" w:eastAsiaTheme="majorEastAsia"/>
          <w:sz w:val="32"/>
          <w:szCs w:val="32"/>
        </w:rPr>
        <w:t>流程图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4"/>
    <w:rsid w:val="00456214"/>
    <w:rsid w:val="00782FAE"/>
    <w:rsid w:val="00ED6E39"/>
    <w:rsid w:val="7AB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mzj</Company>
  <Pages>1</Pages>
  <Words>9</Words>
  <Characters>55</Characters>
  <Lines>1</Lines>
  <Paragraphs>1</Paragraphs>
  <TotalTime>22</TotalTime>
  <ScaleCrop>false</ScaleCrop>
  <LinksUpToDate>false</LinksUpToDate>
  <CharactersWithSpaces>63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2017-06-26T07:29:00Z</dcterms:created>
  <dc:creator>Administrator</dc:creator>
  <cp:lastModifiedBy>lenovo</cp:lastModifiedBy>
  <dcterms:modified xsi:type="dcterms:W3CDTF">2020-03-25T14:51:59Z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